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C026B4">
        <w:rPr>
          <w:rFonts w:ascii="Times New Roman" w:eastAsia="Times New Roman" w:hAnsi="Times New Roman"/>
          <w:b/>
          <w:sz w:val="32"/>
          <w:szCs w:val="32"/>
          <w:lang w:eastAsia="zh-CN"/>
        </w:rPr>
        <w:t>Математика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C026B4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1-9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C026B4" w:rsidRDefault="00C35F46" w:rsidP="00C026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B4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C026B4" w:rsidRDefault="00C35F46" w:rsidP="00C026B4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C02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C02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C02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C02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20127" w:rsidRDefault="00720127" w:rsidP="0072012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C026B4" w:rsidRDefault="001711DE" w:rsidP="00C026B4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6B4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C026B4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C026B4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C026B4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026B4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C026B4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C026B4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C026B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C02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C02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C02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C026B4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C026B4" w:rsidRDefault="00C35F46" w:rsidP="00C026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C026B4" w:rsidRDefault="00607A31" w:rsidP="00C026B4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6B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C026B4" w:rsidRDefault="00C026B4" w:rsidP="00C02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6B4">
        <w:rPr>
          <w:rFonts w:ascii="Times New Roman" w:hAnsi="Times New Roman"/>
          <w:b/>
          <w:sz w:val="24"/>
          <w:szCs w:val="24"/>
        </w:rPr>
        <w:t>1-4 классы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</w:t>
      </w:r>
      <w:r w:rsidRPr="00C026B4">
        <w:rPr>
          <w:rFonts w:ascii="Times New Roman" w:hAnsi="Times New Roman" w:cs="Times New Roman"/>
          <w:sz w:val="24"/>
          <w:szCs w:val="24"/>
        </w:rPr>
        <w:t>е</w:t>
      </w:r>
      <w:r w:rsidRPr="00C026B4">
        <w:rPr>
          <w:rFonts w:ascii="Times New Roman" w:hAnsi="Times New Roman" w:cs="Times New Roman"/>
          <w:sz w:val="24"/>
          <w:szCs w:val="24"/>
        </w:rPr>
        <w:t>лах 100;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</w:t>
      </w:r>
      <w:r w:rsidRPr="00C026B4">
        <w:rPr>
          <w:rFonts w:ascii="Times New Roman" w:hAnsi="Times New Roman" w:cs="Times New Roman"/>
          <w:sz w:val="24"/>
          <w:szCs w:val="24"/>
        </w:rPr>
        <w:t>о</w:t>
      </w:r>
      <w:r w:rsidRPr="00C026B4">
        <w:rPr>
          <w:rFonts w:ascii="Times New Roman" w:hAnsi="Times New Roman" w:cs="Times New Roman"/>
          <w:sz w:val="24"/>
          <w:szCs w:val="24"/>
        </w:rPr>
        <w:t>шения;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</w:t>
      </w:r>
      <w:r w:rsidRPr="00C026B4">
        <w:rPr>
          <w:rFonts w:ascii="Times New Roman" w:hAnsi="Times New Roman" w:cs="Times New Roman"/>
          <w:sz w:val="24"/>
          <w:szCs w:val="24"/>
        </w:rPr>
        <w:t>у</w:t>
      </w:r>
      <w:r w:rsidRPr="00C026B4">
        <w:rPr>
          <w:rFonts w:ascii="Times New Roman" w:hAnsi="Times New Roman" w:cs="Times New Roman"/>
          <w:sz w:val="24"/>
          <w:szCs w:val="24"/>
        </w:rPr>
        <w:t>ток в месяцах;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</w:t>
      </w:r>
      <w:r w:rsidRPr="00C026B4">
        <w:rPr>
          <w:rFonts w:ascii="Times New Roman" w:hAnsi="Times New Roman" w:cs="Times New Roman"/>
          <w:sz w:val="24"/>
          <w:szCs w:val="24"/>
        </w:rPr>
        <w:t>а</w:t>
      </w:r>
      <w:r w:rsidRPr="00C026B4">
        <w:rPr>
          <w:rFonts w:ascii="Times New Roman" w:hAnsi="Times New Roman" w:cs="Times New Roman"/>
          <w:sz w:val="24"/>
          <w:szCs w:val="24"/>
        </w:rPr>
        <w:t>дач;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учителя);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</w:t>
      </w:r>
      <w:r w:rsidRPr="00C026B4">
        <w:rPr>
          <w:rFonts w:ascii="Times New Roman" w:hAnsi="Times New Roman" w:cs="Times New Roman"/>
          <w:sz w:val="24"/>
          <w:szCs w:val="24"/>
        </w:rPr>
        <w:t>о</w:t>
      </w:r>
      <w:r w:rsidRPr="00C026B4">
        <w:rPr>
          <w:rFonts w:ascii="Times New Roman" w:hAnsi="Times New Roman" w:cs="Times New Roman"/>
          <w:sz w:val="24"/>
          <w:szCs w:val="24"/>
        </w:rPr>
        <w:t>щью учителя);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6B4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 xml:space="preserve">знание числового ряда 1—100 в прямом и обратном порядке; 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 xml:space="preserve">счет, присчитыванием, отсчитыванием по единице и равными числовыми группами в пределах 100; 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 xml:space="preserve">понимание смысла арифметических действий сложения и вычитания, умножения и деления (на равные части и по содержанию); различение двух видов деления на </w:t>
      </w:r>
      <w:r w:rsidRPr="00C026B4">
        <w:rPr>
          <w:rFonts w:ascii="Times New Roman" w:hAnsi="Times New Roman" w:cs="Times New Roman"/>
          <w:sz w:val="24"/>
          <w:szCs w:val="24"/>
        </w:rPr>
        <w:lastRenderedPageBreak/>
        <w:t>уровне практических действий; знание способов чтения и записи каждого вида д</w:t>
      </w:r>
      <w:r w:rsidRPr="00C026B4">
        <w:rPr>
          <w:rFonts w:ascii="Times New Roman" w:hAnsi="Times New Roman" w:cs="Times New Roman"/>
          <w:sz w:val="24"/>
          <w:szCs w:val="24"/>
        </w:rPr>
        <w:t>е</w:t>
      </w:r>
      <w:r w:rsidRPr="00C026B4">
        <w:rPr>
          <w:rFonts w:ascii="Times New Roman" w:hAnsi="Times New Roman" w:cs="Times New Roman"/>
          <w:sz w:val="24"/>
          <w:szCs w:val="24"/>
        </w:rPr>
        <w:t>ления;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</w:t>
      </w:r>
      <w:r w:rsidRPr="00C026B4">
        <w:rPr>
          <w:rFonts w:ascii="Times New Roman" w:hAnsi="Times New Roman" w:cs="Times New Roman"/>
          <w:sz w:val="24"/>
          <w:szCs w:val="24"/>
        </w:rPr>
        <w:t>е</w:t>
      </w:r>
      <w:r w:rsidRPr="00C026B4">
        <w:rPr>
          <w:rFonts w:ascii="Times New Roman" w:hAnsi="Times New Roman" w:cs="Times New Roman"/>
          <w:sz w:val="24"/>
          <w:szCs w:val="24"/>
        </w:rPr>
        <w:t>ния чисел 1 и 0, на 1 и 0, деления 0 и деления на 1, на 10;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</w:t>
      </w:r>
      <w:r w:rsidRPr="00C026B4">
        <w:rPr>
          <w:rFonts w:ascii="Times New Roman" w:hAnsi="Times New Roman" w:cs="Times New Roman"/>
          <w:sz w:val="24"/>
          <w:szCs w:val="24"/>
        </w:rPr>
        <w:t>е</w:t>
      </w:r>
      <w:r w:rsidRPr="00C026B4">
        <w:rPr>
          <w:rFonts w:ascii="Times New Roman" w:hAnsi="Times New Roman" w:cs="Times New Roman"/>
          <w:sz w:val="24"/>
          <w:szCs w:val="24"/>
        </w:rPr>
        <w:t>лах 100;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</w:t>
      </w:r>
      <w:r w:rsidRPr="00C026B4">
        <w:rPr>
          <w:rFonts w:ascii="Times New Roman" w:hAnsi="Times New Roman" w:cs="Times New Roman"/>
          <w:sz w:val="24"/>
          <w:szCs w:val="24"/>
        </w:rPr>
        <w:t>е</w:t>
      </w:r>
      <w:r w:rsidRPr="00C026B4">
        <w:rPr>
          <w:rFonts w:ascii="Times New Roman" w:hAnsi="Times New Roman" w:cs="Times New Roman"/>
          <w:sz w:val="24"/>
          <w:szCs w:val="24"/>
        </w:rPr>
        <w:t>ния;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 польз</w:t>
      </w:r>
      <w:r w:rsidRPr="00C026B4">
        <w:rPr>
          <w:rFonts w:ascii="Times New Roman" w:hAnsi="Times New Roman" w:cs="Times New Roman"/>
          <w:sz w:val="24"/>
          <w:szCs w:val="24"/>
        </w:rPr>
        <w:t>о</w:t>
      </w:r>
      <w:r w:rsidRPr="00C026B4">
        <w:rPr>
          <w:rFonts w:ascii="Times New Roman" w:hAnsi="Times New Roman" w:cs="Times New Roman"/>
          <w:sz w:val="24"/>
          <w:szCs w:val="24"/>
        </w:rPr>
        <w:t>ваться календарем для установления порядка месяцев в году; знание количества суток в месяцах;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</w:t>
      </w:r>
      <w:r w:rsidRPr="00C026B4">
        <w:rPr>
          <w:rFonts w:ascii="Times New Roman" w:hAnsi="Times New Roman" w:cs="Times New Roman"/>
          <w:sz w:val="24"/>
          <w:szCs w:val="24"/>
        </w:rPr>
        <w:t>е</w:t>
      </w:r>
      <w:r w:rsidRPr="00C026B4">
        <w:rPr>
          <w:rFonts w:ascii="Times New Roman" w:hAnsi="Times New Roman" w:cs="Times New Roman"/>
          <w:sz w:val="24"/>
          <w:szCs w:val="24"/>
        </w:rPr>
        <w:t>сечения;</w:t>
      </w:r>
    </w:p>
    <w:p w:rsidR="00C026B4" w:rsidRPr="00C026B4" w:rsidRDefault="00C026B4" w:rsidP="00C026B4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C026B4" w:rsidRPr="00C026B4" w:rsidRDefault="00C026B4" w:rsidP="00C026B4">
      <w:pPr>
        <w:pStyle w:val="p15"/>
        <w:numPr>
          <w:ilvl w:val="0"/>
          <w:numId w:val="33"/>
        </w:numPr>
        <w:shd w:val="clear" w:color="auto" w:fill="FFFFFF"/>
        <w:spacing w:before="0" w:after="0"/>
        <w:jc w:val="both"/>
        <w:rPr>
          <w:b/>
          <w:i/>
        </w:rPr>
      </w:pPr>
      <w:r w:rsidRPr="00C026B4">
        <w:t>вычерчивание окружности разных радиусов, различение окружности и круга.</w:t>
      </w:r>
    </w:p>
    <w:p w:rsidR="00C026B4" w:rsidRPr="00C026B4" w:rsidRDefault="00C026B4" w:rsidP="00C026B4">
      <w:pPr>
        <w:pStyle w:val="p15"/>
        <w:shd w:val="clear" w:color="auto" w:fill="FFFFFF"/>
        <w:spacing w:before="0" w:after="0"/>
        <w:jc w:val="both"/>
      </w:pPr>
      <w:r w:rsidRPr="00C026B4">
        <w:t>5-9 классы</w:t>
      </w:r>
    </w:p>
    <w:p w:rsidR="00C026B4" w:rsidRPr="00C026B4" w:rsidRDefault="00C026B4" w:rsidP="00C02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Минимальный уровень: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знание числового ряда чисел в пределах 100000; чтение, запись и сравнение ц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лых чисел в пределах 100 000;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 xml:space="preserve">знание таблицы сложения однозначных чисел; 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знание табличных случаев умножения и получаемых из них случаев деления;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ра (легкие случаи);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знание обыкновенных и десятичных дробей; их получение, запись, чтение;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выполнение арифметических действий (сложение, вычитание, умножение и д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 xml:space="preserve">ление на однозначное число) с десятичными дробями, имеющими в записи менее 5 знаков (цифр), </w:t>
      </w:r>
      <w:proofErr w:type="spellStart"/>
      <w:r w:rsidRPr="00C026B4">
        <w:rPr>
          <w:rFonts w:ascii="Times New Roman" w:hAnsi="Times New Roman" w:cs="Times New Roman"/>
          <w:color w:val="000000"/>
          <w:sz w:val="24"/>
          <w:szCs w:val="24"/>
        </w:rPr>
        <w:t>втом</w:t>
      </w:r>
      <w:proofErr w:type="spellEnd"/>
      <w:r w:rsidRPr="00C026B4">
        <w:rPr>
          <w:rFonts w:ascii="Times New Roman" w:hAnsi="Times New Roman" w:cs="Times New Roman"/>
          <w:color w:val="000000"/>
          <w:sz w:val="24"/>
          <w:szCs w:val="24"/>
        </w:rPr>
        <w:t xml:space="preserve"> числе с использованием микрокалькулятора;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знание названий, обозначения, соотношения крупных и мелких единиц измер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ния стоимости, длины, массы, времени; выполнение действий с числами, полученными при измерении величин;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нахождение доли величины и величины по значению её доли (половина, треть, четверть, пятая, десятая часть);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решение простых арифметических задач и составных задач в 2 действия;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26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ник, параллелограмм);</w:t>
      </w:r>
      <w:proofErr w:type="gramEnd"/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C026B4" w:rsidRPr="00C026B4" w:rsidRDefault="00C026B4" w:rsidP="00C026B4">
      <w:p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Достаточный уровень: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знание числового ряда чисел в пределах 1000000; чтение, запись и сравнение ч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сел в пределах 1000000;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знание таблицы сложения однозначных чисел, в том числе с переходом через д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сяток;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знание табличных случаев умножения и получаемых из них случаев деления;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26B4">
        <w:rPr>
          <w:rFonts w:ascii="Times New Roman" w:hAnsi="Times New Roman" w:cs="Times New Roman"/>
          <w:color w:val="000000"/>
          <w:sz w:val="24"/>
          <w:szCs w:val="24"/>
        </w:rPr>
        <w:t>знание названий, обозначений, соотношения крупных и мелких единиц измер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ния стоимости, длины, массы, времени, площади, объема;</w:t>
      </w:r>
      <w:proofErr w:type="gramEnd"/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1000000);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письменное выполнение арифметических действий с многозначными числами и числами, полученными при измерении, в пределах 1000000;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знание обыкновенных и десятичных дробей, их получение, запись, чтение;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выполнение арифметических действий с десятичными дробями;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нахождение одной или нескольких долей (процентов) от числа, числа по одной его доли (проценту);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выполнение арифметических действий с целыми числами до 1000000 и десяти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ными дробями с использованием микрокалькулятора и проверкой вычислений путем п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вторного использования микрокалькулятора;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решение простых задач в соответствии с программой, составных задач в 2-3 арифметических действия;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26B4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  <w:proofErr w:type="gramEnd"/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знание свойств элементов многоугольников (треугольник, прямоугольник, п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раллелограмм), прямоугольного параллелепипеда;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вычисление площади прямоугольника, объема прямоугольного параллелепипеда (куба);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применение математических знаний для решения профессиональных трудовых задач;</w:t>
      </w:r>
    </w:p>
    <w:p w:rsidR="00C026B4" w:rsidRPr="00C026B4" w:rsidRDefault="00C026B4" w:rsidP="00C026B4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color w:val="000000"/>
          <w:sz w:val="24"/>
          <w:szCs w:val="24"/>
        </w:rPr>
        <w:t>представления о персональном компьютере как техническом средстве, его о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026B4">
        <w:rPr>
          <w:rFonts w:ascii="Times New Roman" w:hAnsi="Times New Roman" w:cs="Times New Roman"/>
          <w:color w:val="000000"/>
          <w:sz w:val="24"/>
          <w:szCs w:val="24"/>
        </w:rPr>
        <w:t>новных устройствах и их назначении.</w:t>
      </w:r>
    </w:p>
    <w:p w:rsidR="00C026B4" w:rsidRPr="00C026B4" w:rsidRDefault="00C026B4" w:rsidP="00C02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C026B4" w:rsidRDefault="0075462D" w:rsidP="00C026B4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6B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C026B4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C026B4" w:rsidRDefault="00C026B4" w:rsidP="00C02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6B4">
        <w:rPr>
          <w:rFonts w:ascii="Times New Roman" w:hAnsi="Times New Roman"/>
          <w:b/>
          <w:sz w:val="24"/>
          <w:szCs w:val="24"/>
        </w:rPr>
        <w:t>1-4 классы</w:t>
      </w:r>
    </w:p>
    <w:p w:rsidR="00C026B4" w:rsidRPr="00C026B4" w:rsidRDefault="00C026B4" w:rsidP="00C026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26B4">
        <w:rPr>
          <w:rFonts w:ascii="Times New Roman" w:hAnsi="Times New Roman"/>
          <w:sz w:val="24"/>
          <w:szCs w:val="24"/>
        </w:rPr>
        <w:t>Математика является одним из важных общеобразовательных предметов в образ</w:t>
      </w:r>
      <w:r w:rsidRPr="00C026B4">
        <w:rPr>
          <w:rFonts w:ascii="Times New Roman" w:hAnsi="Times New Roman"/>
          <w:sz w:val="24"/>
          <w:szCs w:val="24"/>
        </w:rPr>
        <w:t>о</w:t>
      </w:r>
      <w:r w:rsidRPr="00C026B4">
        <w:rPr>
          <w:rFonts w:ascii="Times New Roman" w:hAnsi="Times New Roman"/>
          <w:sz w:val="24"/>
          <w:szCs w:val="24"/>
        </w:rPr>
        <w:t>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</w:t>
      </w:r>
      <w:r w:rsidRPr="00C026B4">
        <w:rPr>
          <w:rFonts w:ascii="Times New Roman" w:hAnsi="Times New Roman"/>
          <w:sz w:val="24"/>
          <w:szCs w:val="24"/>
        </w:rPr>
        <w:t>д</w:t>
      </w:r>
      <w:r w:rsidRPr="00C026B4">
        <w:rPr>
          <w:rFonts w:ascii="Times New Roman" w:hAnsi="Times New Roman"/>
          <w:sz w:val="24"/>
          <w:szCs w:val="24"/>
        </w:rPr>
        <w:t xml:space="preserve">готовка </w:t>
      </w:r>
      <w:proofErr w:type="gramStart"/>
      <w:r w:rsidRPr="00C026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26B4">
        <w:rPr>
          <w:rFonts w:ascii="Times New Roman" w:hAnsi="Times New Roman"/>
          <w:sz w:val="24"/>
          <w:szCs w:val="24"/>
        </w:rPr>
        <w:t xml:space="preserve"> этой категории к жизни в современном обществе и овладение до</w:t>
      </w:r>
      <w:r w:rsidRPr="00C026B4">
        <w:rPr>
          <w:rFonts w:ascii="Times New Roman" w:hAnsi="Times New Roman"/>
          <w:sz w:val="24"/>
          <w:szCs w:val="24"/>
        </w:rPr>
        <w:t>с</w:t>
      </w:r>
      <w:r w:rsidRPr="00C026B4">
        <w:rPr>
          <w:rFonts w:ascii="Times New Roman" w:hAnsi="Times New Roman"/>
          <w:sz w:val="24"/>
          <w:szCs w:val="24"/>
        </w:rPr>
        <w:t>тупными профессионально-трудовыми навыками.</w:t>
      </w:r>
    </w:p>
    <w:p w:rsidR="00C026B4" w:rsidRPr="00C026B4" w:rsidRDefault="00C026B4" w:rsidP="00C02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B4">
        <w:rPr>
          <w:rFonts w:ascii="Times New Roman" w:hAnsi="Times New Roman"/>
          <w:color w:val="000000"/>
          <w:sz w:val="24"/>
          <w:szCs w:val="24"/>
        </w:rPr>
        <w:t xml:space="preserve">Исходя из основной цели, </w:t>
      </w:r>
      <w:r w:rsidRPr="00C026B4">
        <w:rPr>
          <w:rFonts w:ascii="Times New Roman" w:hAnsi="Times New Roman"/>
          <w:sz w:val="24"/>
          <w:szCs w:val="24"/>
        </w:rPr>
        <w:t>задачами обучения математике являются:</w:t>
      </w:r>
    </w:p>
    <w:p w:rsidR="00C026B4" w:rsidRPr="00C026B4" w:rsidRDefault="00C026B4" w:rsidP="00C026B4">
      <w:pPr>
        <w:pStyle w:val="a6"/>
        <w:numPr>
          <w:ilvl w:val="0"/>
          <w:numId w:val="35"/>
        </w:numPr>
        <w:tabs>
          <w:tab w:val="left" w:pos="102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 xml:space="preserve">формирование доступных умственно </w:t>
      </w:r>
      <w:proofErr w:type="gramStart"/>
      <w:r w:rsidRPr="00C026B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26B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</w:t>
      </w:r>
      <w:r w:rsidRPr="00C026B4">
        <w:rPr>
          <w:rFonts w:ascii="Times New Roman" w:hAnsi="Times New Roman" w:cs="Times New Roman"/>
          <w:sz w:val="24"/>
          <w:szCs w:val="24"/>
        </w:rPr>
        <w:lastRenderedPageBreak/>
        <w:t>задач и развитие способности их использования при решении соответствующих возрасту задач;</w:t>
      </w:r>
    </w:p>
    <w:p w:rsidR="00C026B4" w:rsidRPr="00C026B4" w:rsidRDefault="00C026B4" w:rsidP="00C026B4">
      <w:pPr>
        <w:pStyle w:val="a6"/>
        <w:numPr>
          <w:ilvl w:val="0"/>
          <w:numId w:val="35"/>
        </w:numPr>
        <w:tabs>
          <w:tab w:val="left" w:pos="102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C026B4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C026B4">
        <w:rPr>
          <w:rFonts w:ascii="Times New Roman" w:hAnsi="Times New Roman" w:cs="Times New Roman"/>
          <w:sz w:val="24"/>
          <w:szCs w:val="24"/>
        </w:rPr>
        <w:t xml:space="preserve"> об</w:t>
      </w:r>
      <w:r w:rsidRPr="00C026B4">
        <w:rPr>
          <w:rFonts w:ascii="Times New Roman" w:hAnsi="Times New Roman" w:cs="Times New Roman"/>
          <w:sz w:val="24"/>
          <w:szCs w:val="24"/>
        </w:rPr>
        <w:t>у</w:t>
      </w:r>
      <w:r w:rsidRPr="00C026B4">
        <w:rPr>
          <w:rFonts w:ascii="Times New Roman" w:hAnsi="Times New Roman" w:cs="Times New Roman"/>
          <w:sz w:val="24"/>
          <w:szCs w:val="24"/>
        </w:rPr>
        <w:t>чающихся с умственной отсталостью (интеллектуальными нарушениями) средствами м</w:t>
      </w:r>
      <w:r w:rsidRPr="00C026B4">
        <w:rPr>
          <w:rFonts w:ascii="Times New Roman" w:hAnsi="Times New Roman" w:cs="Times New Roman"/>
          <w:sz w:val="24"/>
          <w:szCs w:val="24"/>
        </w:rPr>
        <w:t>а</w:t>
      </w:r>
      <w:r w:rsidRPr="00C026B4">
        <w:rPr>
          <w:rFonts w:ascii="Times New Roman" w:hAnsi="Times New Roman" w:cs="Times New Roman"/>
          <w:sz w:val="24"/>
          <w:szCs w:val="24"/>
        </w:rPr>
        <w:t>тематики с учетом их индивидуальных возможностей;</w:t>
      </w:r>
    </w:p>
    <w:p w:rsidR="00C026B4" w:rsidRPr="00C026B4" w:rsidRDefault="00C026B4" w:rsidP="00C026B4">
      <w:pPr>
        <w:pStyle w:val="a6"/>
        <w:numPr>
          <w:ilvl w:val="0"/>
          <w:numId w:val="35"/>
        </w:numPr>
        <w:tabs>
          <w:tab w:val="left" w:pos="102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B4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</w:t>
      </w:r>
      <w:r w:rsidRPr="00C026B4">
        <w:rPr>
          <w:rFonts w:ascii="Times New Roman" w:hAnsi="Times New Roman" w:cs="Times New Roman"/>
          <w:sz w:val="24"/>
          <w:szCs w:val="24"/>
        </w:rPr>
        <w:t>а</w:t>
      </w:r>
      <w:r w:rsidRPr="00C026B4">
        <w:rPr>
          <w:rFonts w:ascii="Times New Roman" w:hAnsi="Times New Roman" w:cs="Times New Roman"/>
          <w:sz w:val="24"/>
          <w:szCs w:val="24"/>
        </w:rPr>
        <w:t>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</w:rPr>
      </w:pPr>
      <w:r w:rsidRPr="00C026B4">
        <w:rPr>
          <w:rFonts w:ascii="Times New Roman" w:hAnsi="Times New Roman"/>
          <w:b/>
        </w:rPr>
        <w:t>Пропедевтика</w:t>
      </w:r>
      <w:r w:rsidRPr="00C026B4">
        <w:rPr>
          <w:rFonts w:ascii="Times New Roman" w:hAnsi="Times New Roman"/>
          <w:iCs/>
        </w:rPr>
        <w:t>.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  <w:i/>
          <w:iCs/>
        </w:rPr>
        <w:t>Свойства предметов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</w:rPr>
      </w:pPr>
      <w:r w:rsidRPr="00C026B4">
        <w:rPr>
          <w:rFonts w:ascii="Times New Roman" w:hAnsi="Times New Roman"/>
        </w:rPr>
        <w:t>Предметы, обладающие определенными свойствами: цвет, форма, размер (велич</w:t>
      </w:r>
      <w:r w:rsidRPr="00C026B4">
        <w:rPr>
          <w:rFonts w:ascii="Times New Roman" w:hAnsi="Times New Roman"/>
        </w:rPr>
        <w:t>и</w:t>
      </w:r>
      <w:r w:rsidRPr="00C026B4">
        <w:rPr>
          <w:rFonts w:ascii="Times New Roman" w:hAnsi="Times New Roman"/>
        </w:rPr>
        <w:t xml:space="preserve">на), назначение. Слова: каждый, все, </w:t>
      </w:r>
      <w:proofErr w:type="gramStart"/>
      <w:r w:rsidRPr="00C026B4">
        <w:rPr>
          <w:rFonts w:ascii="Times New Roman" w:hAnsi="Times New Roman"/>
        </w:rPr>
        <w:t>кроме</w:t>
      </w:r>
      <w:proofErr w:type="gramEnd"/>
      <w:r w:rsidRPr="00C026B4">
        <w:rPr>
          <w:rFonts w:ascii="Times New Roman" w:hAnsi="Times New Roman"/>
        </w:rPr>
        <w:t>, остальные (оставшиеся), другие.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  <w:i/>
          <w:iCs/>
        </w:rPr>
        <w:t>Сравнение предметов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</w:rPr>
        <w:t>Сравнение двух предметов, серии предметов.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proofErr w:type="gramStart"/>
      <w:r w:rsidRPr="00C026B4">
        <w:rPr>
          <w:rFonts w:ascii="Times New Roman" w:hAnsi="Times New Roman"/>
        </w:rPr>
        <w:t>Сравнение предметов, имеющих объем, площадь, по величине: большой, мален</w:t>
      </w:r>
      <w:r w:rsidRPr="00C026B4">
        <w:rPr>
          <w:rFonts w:ascii="Times New Roman" w:hAnsi="Times New Roman"/>
        </w:rPr>
        <w:t>ь</w:t>
      </w:r>
      <w:r w:rsidRPr="00C026B4">
        <w:rPr>
          <w:rFonts w:ascii="Times New Roman" w:hAnsi="Times New Roman"/>
        </w:rPr>
        <w:t>кий, больше, меньше, равные, одинаковые по величине; равной, одинаковой, такой же в</w:t>
      </w:r>
      <w:r w:rsidRPr="00C026B4">
        <w:rPr>
          <w:rFonts w:ascii="Times New Roman" w:hAnsi="Times New Roman"/>
        </w:rPr>
        <w:t>е</w:t>
      </w:r>
      <w:r w:rsidRPr="00C026B4">
        <w:rPr>
          <w:rFonts w:ascii="Times New Roman" w:hAnsi="Times New Roman"/>
        </w:rPr>
        <w:t>личины.</w:t>
      </w:r>
      <w:proofErr w:type="gramEnd"/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</w:rPr>
        <w:t xml:space="preserve">Сравнение предметов по размеру. </w:t>
      </w:r>
      <w:proofErr w:type="gramStart"/>
      <w:r w:rsidRPr="00C026B4">
        <w:rPr>
          <w:rFonts w:ascii="Times New Roman" w:hAnsi="Times New Roman"/>
        </w:rPr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</w:t>
      </w:r>
      <w:r w:rsidRPr="00C026B4">
        <w:rPr>
          <w:rFonts w:ascii="Times New Roman" w:hAnsi="Times New Roman"/>
        </w:rPr>
        <w:t>ы</w:t>
      </w:r>
      <w:r w:rsidRPr="00C026B4">
        <w:rPr>
          <w:rFonts w:ascii="Times New Roman" w:hAnsi="Times New Roman"/>
        </w:rPr>
        <w:t>соты, глубины, толщины).</w:t>
      </w:r>
      <w:proofErr w:type="gramEnd"/>
      <w:r w:rsidRPr="00C026B4">
        <w:rPr>
          <w:rFonts w:ascii="Times New Roman" w:hAnsi="Times New Roman"/>
        </w:rPr>
        <w:t xml:space="preserve"> </w:t>
      </w:r>
      <w:proofErr w:type="gramStart"/>
      <w:r w:rsidRPr="00C026B4">
        <w:rPr>
          <w:rFonts w:ascii="Times New Roman" w:hAnsi="Times New Roman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</w:t>
      </w:r>
      <w:r w:rsidRPr="00C026B4">
        <w:rPr>
          <w:rFonts w:ascii="Times New Roman" w:hAnsi="Times New Roman"/>
        </w:rPr>
        <w:t>у</w:t>
      </w:r>
      <w:r w:rsidRPr="00C026B4">
        <w:rPr>
          <w:rFonts w:ascii="Times New Roman" w:hAnsi="Times New Roman"/>
        </w:rPr>
        <w:t>бокий, мелкий, толстый, тонкий).</w:t>
      </w:r>
      <w:proofErr w:type="gramEnd"/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</w:rPr>
      </w:pPr>
      <w:proofErr w:type="gramStart"/>
      <w:r w:rsidRPr="00C026B4">
        <w:rPr>
          <w:rFonts w:ascii="Times New Roman" w:hAnsi="Times New Roman"/>
        </w:rPr>
        <w:t>Сравнение двух предметов по массе (весу): тяжелый, легкий, тяжелее, легче, ра</w:t>
      </w:r>
      <w:r w:rsidRPr="00C026B4">
        <w:rPr>
          <w:rFonts w:ascii="Times New Roman" w:hAnsi="Times New Roman"/>
        </w:rPr>
        <w:t>в</w:t>
      </w:r>
      <w:r w:rsidRPr="00C026B4">
        <w:rPr>
          <w:rFonts w:ascii="Times New Roman" w:hAnsi="Times New Roman"/>
        </w:rPr>
        <w:t>ные, одинаковые по тяжести (весу), равной, одинаковой, такой же тяжести (равного, од</w:t>
      </w:r>
      <w:r w:rsidRPr="00C026B4">
        <w:rPr>
          <w:rFonts w:ascii="Times New Roman" w:hAnsi="Times New Roman"/>
        </w:rPr>
        <w:t>и</w:t>
      </w:r>
      <w:r w:rsidRPr="00C026B4">
        <w:rPr>
          <w:rFonts w:ascii="Times New Roman" w:hAnsi="Times New Roman"/>
        </w:rPr>
        <w:t>накового, такого же веса).</w:t>
      </w:r>
      <w:proofErr w:type="gramEnd"/>
      <w:r w:rsidRPr="00C026B4">
        <w:rPr>
          <w:rFonts w:ascii="Times New Roman" w:hAnsi="Times New Roman"/>
        </w:rPr>
        <w:t xml:space="preserve"> Сравнение трех-четырех предметов по тяжести (весу): тяжелее, легче, </w:t>
      </w:r>
      <w:proofErr w:type="gramStart"/>
      <w:r w:rsidRPr="00C026B4">
        <w:rPr>
          <w:rFonts w:ascii="Times New Roman" w:hAnsi="Times New Roman"/>
        </w:rPr>
        <w:t>самый</w:t>
      </w:r>
      <w:proofErr w:type="gramEnd"/>
      <w:r w:rsidRPr="00C026B4">
        <w:rPr>
          <w:rFonts w:ascii="Times New Roman" w:hAnsi="Times New Roman"/>
        </w:rPr>
        <w:t xml:space="preserve"> тяжелый, самый легкий.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  <w:i/>
          <w:iCs/>
        </w:rPr>
        <w:t>Сравнение предметных совокупностей по количеству предметов, их составля</w:t>
      </w:r>
      <w:r w:rsidRPr="00C026B4">
        <w:rPr>
          <w:rFonts w:ascii="Times New Roman" w:hAnsi="Times New Roman"/>
          <w:i/>
          <w:iCs/>
        </w:rPr>
        <w:t>ю</w:t>
      </w:r>
      <w:r w:rsidRPr="00C026B4">
        <w:rPr>
          <w:rFonts w:ascii="Times New Roman" w:hAnsi="Times New Roman"/>
          <w:i/>
          <w:iCs/>
        </w:rPr>
        <w:t>щих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</w:rPr>
        <w:t xml:space="preserve">Сравнение двух-трех предметных совокупностей. </w:t>
      </w:r>
      <w:proofErr w:type="gramStart"/>
      <w:r w:rsidRPr="00C026B4">
        <w:rPr>
          <w:rFonts w:ascii="Times New Roman" w:hAnsi="Times New Roman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</w:rPr>
        <w:t>Сравнение количества предметов одной совокупности до и после изменения кол</w:t>
      </w:r>
      <w:r w:rsidRPr="00C026B4">
        <w:rPr>
          <w:rFonts w:ascii="Times New Roman" w:hAnsi="Times New Roman"/>
        </w:rPr>
        <w:t>и</w:t>
      </w:r>
      <w:r w:rsidRPr="00C026B4">
        <w:rPr>
          <w:rFonts w:ascii="Times New Roman" w:hAnsi="Times New Roman"/>
        </w:rPr>
        <w:t>чества предметов, ее составляющих.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</w:rPr>
      </w:pPr>
      <w:r w:rsidRPr="00C026B4">
        <w:rPr>
          <w:rFonts w:ascii="Times New Roman" w:hAnsi="Times New Roman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  <w:i/>
          <w:iCs/>
        </w:rPr>
        <w:t>Сравнение объемов жидкостей, сыпучих веществ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</w:rPr>
      </w:pPr>
      <w:r w:rsidRPr="00C026B4">
        <w:rPr>
          <w:rFonts w:ascii="Times New Roman" w:hAnsi="Times New Roman"/>
        </w:rPr>
        <w:t>Сравнение объемов жидкостей, сыпучего вещества в одной емкости до и после и</w:t>
      </w:r>
      <w:r w:rsidRPr="00C026B4">
        <w:rPr>
          <w:rFonts w:ascii="Times New Roman" w:hAnsi="Times New Roman"/>
        </w:rPr>
        <w:t>з</w:t>
      </w:r>
      <w:r w:rsidRPr="00C026B4">
        <w:rPr>
          <w:rFonts w:ascii="Times New Roman" w:hAnsi="Times New Roman"/>
        </w:rPr>
        <w:t>менения объема.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  <w:i/>
          <w:iCs/>
        </w:rPr>
        <w:t>Положение предметов в пространстве, на плоскости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proofErr w:type="gramStart"/>
      <w:r w:rsidRPr="00C026B4">
        <w:rPr>
          <w:rFonts w:ascii="Times New Roman" w:hAnsi="Times New Roman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</w:t>
      </w:r>
      <w:r w:rsidRPr="00C026B4">
        <w:rPr>
          <w:rFonts w:ascii="Times New Roman" w:hAnsi="Times New Roman"/>
        </w:rPr>
        <w:t>ы</w:t>
      </w:r>
      <w:r w:rsidRPr="00C026B4">
        <w:rPr>
          <w:rFonts w:ascii="Times New Roman" w:hAnsi="Times New Roman"/>
        </w:rPr>
        <w:t>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</w:rPr>
      </w:pPr>
      <w:proofErr w:type="gramStart"/>
      <w:r w:rsidRPr="00C026B4">
        <w:rPr>
          <w:rFonts w:ascii="Times New Roman" w:hAnsi="Times New Roman"/>
        </w:rPr>
        <w:lastRenderedPageBreak/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  <w:i/>
        </w:rPr>
        <w:t>Единицы измерения и их соотношения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</w:rPr>
        <w:t xml:space="preserve">Единица времени — сутки. Сутки: утро, день, вечер, ночь. </w:t>
      </w:r>
      <w:proofErr w:type="gramStart"/>
      <w:r w:rsidRPr="00C026B4">
        <w:rPr>
          <w:rFonts w:ascii="Times New Roman" w:hAnsi="Times New Roman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</w:rPr>
      </w:pPr>
      <w:r w:rsidRPr="00C026B4">
        <w:rPr>
          <w:rFonts w:ascii="Times New Roman" w:hAnsi="Times New Roman"/>
        </w:rPr>
        <w:t xml:space="preserve">Сравнение по возрасту: </w:t>
      </w:r>
      <w:proofErr w:type="gramStart"/>
      <w:r w:rsidRPr="00C026B4">
        <w:rPr>
          <w:rFonts w:ascii="Times New Roman" w:hAnsi="Times New Roman"/>
        </w:rPr>
        <w:t>молодой</w:t>
      </w:r>
      <w:proofErr w:type="gramEnd"/>
      <w:r w:rsidRPr="00C026B4">
        <w:rPr>
          <w:rFonts w:ascii="Times New Roman" w:hAnsi="Times New Roman"/>
        </w:rPr>
        <w:t>, старый, моложе, старше.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026B4">
        <w:rPr>
          <w:rFonts w:ascii="Times New Roman" w:hAnsi="Times New Roman"/>
          <w:i/>
        </w:rPr>
        <w:t>Геометрический материал</w:t>
      </w:r>
    </w:p>
    <w:p w:rsidR="00C026B4" w:rsidRPr="00C026B4" w:rsidRDefault="00C026B4" w:rsidP="00C026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</w:rPr>
      </w:pPr>
      <w:r w:rsidRPr="00C026B4">
        <w:rPr>
          <w:rFonts w:ascii="Times New Roman" w:hAnsi="Times New Roman"/>
        </w:rPr>
        <w:t>Круг, квадрат, прямоугольник, треугольник. Шар, куб, брус.</w:t>
      </w:r>
    </w:p>
    <w:p w:rsidR="00C026B4" w:rsidRPr="00C026B4" w:rsidRDefault="00C026B4" w:rsidP="00C026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6B4">
        <w:rPr>
          <w:rFonts w:ascii="Times New Roman" w:hAnsi="Times New Roman"/>
          <w:b/>
          <w:sz w:val="24"/>
          <w:szCs w:val="24"/>
        </w:rPr>
        <w:t>Нумерация</w:t>
      </w:r>
      <w:r w:rsidRPr="00C026B4">
        <w:rPr>
          <w:rFonts w:ascii="Times New Roman" w:hAnsi="Times New Roman"/>
          <w:sz w:val="24"/>
          <w:szCs w:val="24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</w:t>
      </w:r>
      <w:r w:rsidRPr="00C026B4">
        <w:rPr>
          <w:rFonts w:ascii="Times New Roman" w:hAnsi="Times New Roman"/>
          <w:sz w:val="24"/>
          <w:szCs w:val="24"/>
        </w:rPr>
        <w:t>и</w:t>
      </w:r>
      <w:r w:rsidRPr="00C026B4">
        <w:rPr>
          <w:rFonts w:ascii="Times New Roman" w:hAnsi="Times New Roman"/>
          <w:sz w:val="24"/>
          <w:szCs w:val="24"/>
        </w:rPr>
        <w:t>сел, знаки сравнения.</w:t>
      </w:r>
    </w:p>
    <w:p w:rsidR="00C026B4" w:rsidRPr="00C026B4" w:rsidRDefault="00C026B4" w:rsidP="00C026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6B4">
        <w:rPr>
          <w:rFonts w:ascii="Times New Roman" w:hAnsi="Times New Roman"/>
          <w:b/>
          <w:sz w:val="24"/>
          <w:szCs w:val="24"/>
        </w:rPr>
        <w:t>Единицы измерения и их соотношения</w:t>
      </w:r>
      <w:r w:rsidRPr="00C026B4">
        <w:rPr>
          <w:rFonts w:ascii="Times New Roman" w:hAnsi="Times New Roman"/>
          <w:sz w:val="24"/>
          <w:szCs w:val="24"/>
        </w:rPr>
        <w:t xml:space="preserve">. Величины и единицы их измерения. </w:t>
      </w:r>
      <w:proofErr w:type="gramStart"/>
      <w:r w:rsidRPr="00C026B4">
        <w:rPr>
          <w:rFonts w:ascii="Times New Roman" w:hAnsi="Times New Roman"/>
          <w:sz w:val="24"/>
          <w:szCs w:val="24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C026B4">
        <w:rPr>
          <w:rFonts w:ascii="Times New Roman" w:hAnsi="Times New Roman"/>
          <w:sz w:val="24"/>
          <w:szCs w:val="24"/>
        </w:rPr>
        <w:t xml:space="preserve"> Соо</w:t>
      </w:r>
      <w:r w:rsidRPr="00C026B4">
        <w:rPr>
          <w:rFonts w:ascii="Times New Roman" w:hAnsi="Times New Roman"/>
          <w:sz w:val="24"/>
          <w:szCs w:val="24"/>
        </w:rPr>
        <w:t>т</w:t>
      </w:r>
      <w:r w:rsidRPr="00C026B4">
        <w:rPr>
          <w:rFonts w:ascii="Times New Roman" w:hAnsi="Times New Roman"/>
          <w:sz w:val="24"/>
          <w:szCs w:val="24"/>
        </w:rPr>
        <w:t>ношения между единицами измерения однородных величин. Сравнение и упорядочение однородных величин.</w:t>
      </w:r>
    </w:p>
    <w:p w:rsidR="00C026B4" w:rsidRPr="00C026B4" w:rsidRDefault="00C026B4" w:rsidP="00C026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6B4">
        <w:rPr>
          <w:rFonts w:ascii="Times New Roman" w:hAnsi="Times New Roman"/>
          <w:b/>
          <w:sz w:val="24"/>
          <w:szCs w:val="24"/>
        </w:rPr>
        <w:t>Арифметические действия</w:t>
      </w:r>
      <w:r w:rsidRPr="00C026B4">
        <w:rPr>
          <w:rFonts w:ascii="Times New Roman" w:hAnsi="Times New Roman"/>
          <w:sz w:val="24"/>
          <w:szCs w:val="24"/>
        </w:rPr>
        <w:t>. Сложение, вычитание, умножение и деление неотр</w:t>
      </w:r>
      <w:r w:rsidRPr="00C026B4">
        <w:rPr>
          <w:rFonts w:ascii="Times New Roman" w:hAnsi="Times New Roman"/>
          <w:sz w:val="24"/>
          <w:szCs w:val="24"/>
        </w:rPr>
        <w:t>и</w:t>
      </w:r>
      <w:r w:rsidRPr="00C026B4">
        <w:rPr>
          <w:rFonts w:ascii="Times New Roman" w:hAnsi="Times New Roman"/>
          <w:sz w:val="24"/>
          <w:szCs w:val="24"/>
        </w:rPr>
        <w:t>цательных целых чисел. Названия компонентов арифметических действий, знаки дейс</w:t>
      </w:r>
      <w:r w:rsidRPr="00C026B4">
        <w:rPr>
          <w:rFonts w:ascii="Times New Roman" w:hAnsi="Times New Roman"/>
          <w:sz w:val="24"/>
          <w:szCs w:val="24"/>
        </w:rPr>
        <w:t>т</w:t>
      </w:r>
      <w:r w:rsidRPr="00C026B4">
        <w:rPr>
          <w:rFonts w:ascii="Times New Roman" w:hAnsi="Times New Roman"/>
          <w:sz w:val="24"/>
          <w:szCs w:val="24"/>
        </w:rPr>
        <w:t>вий. Таблица сложения. Таблица умножения и деления. Арифметические действия с чи</w:t>
      </w:r>
      <w:r w:rsidRPr="00C026B4">
        <w:rPr>
          <w:rFonts w:ascii="Times New Roman" w:hAnsi="Times New Roman"/>
          <w:sz w:val="24"/>
          <w:szCs w:val="24"/>
        </w:rPr>
        <w:t>с</w:t>
      </w:r>
      <w:r w:rsidRPr="00C026B4">
        <w:rPr>
          <w:rFonts w:ascii="Times New Roman" w:hAnsi="Times New Roman"/>
          <w:sz w:val="24"/>
          <w:szCs w:val="24"/>
        </w:rPr>
        <w:t>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</w:t>
      </w:r>
      <w:r w:rsidRPr="00C026B4">
        <w:rPr>
          <w:rFonts w:ascii="Times New Roman" w:hAnsi="Times New Roman"/>
          <w:sz w:val="24"/>
          <w:szCs w:val="24"/>
        </w:rPr>
        <w:t>ы</w:t>
      </w:r>
      <w:r w:rsidRPr="00C026B4">
        <w:rPr>
          <w:rFonts w:ascii="Times New Roman" w:hAnsi="Times New Roman"/>
          <w:sz w:val="24"/>
          <w:szCs w:val="24"/>
        </w:rPr>
        <w:t>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</w:t>
      </w:r>
      <w:r w:rsidRPr="00C026B4">
        <w:rPr>
          <w:rFonts w:ascii="Times New Roman" w:hAnsi="Times New Roman"/>
          <w:sz w:val="24"/>
          <w:szCs w:val="24"/>
        </w:rPr>
        <w:t>е</w:t>
      </w:r>
      <w:r w:rsidRPr="00C026B4">
        <w:rPr>
          <w:rFonts w:ascii="Times New Roman" w:hAnsi="Times New Roman"/>
          <w:sz w:val="24"/>
          <w:szCs w:val="24"/>
        </w:rPr>
        <w:t>ний.</w:t>
      </w:r>
    </w:p>
    <w:p w:rsidR="00C026B4" w:rsidRPr="00C026B4" w:rsidRDefault="00C026B4" w:rsidP="00C026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6B4">
        <w:rPr>
          <w:rFonts w:ascii="Times New Roman" w:hAnsi="Times New Roman"/>
          <w:b/>
          <w:sz w:val="24"/>
          <w:szCs w:val="24"/>
        </w:rPr>
        <w:t>Арифметические задачи</w:t>
      </w:r>
      <w:r w:rsidRPr="00C026B4">
        <w:rPr>
          <w:rFonts w:ascii="Times New Roman" w:hAnsi="Times New Roman"/>
          <w:sz w:val="24"/>
          <w:szCs w:val="24"/>
        </w:rPr>
        <w:t>. Решение текстовых задач арифметическим способом. Про</w:t>
      </w:r>
      <w:r w:rsidRPr="00C026B4">
        <w:rPr>
          <w:rFonts w:ascii="Times New Roman" w:hAnsi="Times New Roman"/>
          <w:sz w:val="24"/>
          <w:szCs w:val="24"/>
        </w:rPr>
        <w:softHyphen/>
        <w:t>стые арифметические задачи на нахождение суммы и разности (остатка). Простые ари</w:t>
      </w:r>
      <w:r w:rsidRPr="00C026B4">
        <w:rPr>
          <w:rFonts w:ascii="Times New Roman" w:hAnsi="Times New Roman"/>
          <w:sz w:val="24"/>
          <w:szCs w:val="24"/>
        </w:rPr>
        <w:softHyphen/>
        <w:t>фметические задачи на увеличение (уменьшение) чисел на несколько единиц. Простые ари</w:t>
      </w:r>
      <w:r w:rsidRPr="00C026B4">
        <w:rPr>
          <w:rFonts w:ascii="Times New Roman" w:hAnsi="Times New Roman"/>
          <w:sz w:val="24"/>
          <w:szCs w:val="24"/>
        </w:rPr>
        <w:softHyphen/>
        <w:t>фметические задачи на нахождение произведения, частного (деление на равные части, де</w:t>
      </w:r>
      <w:r w:rsidRPr="00C026B4">
        <w:rPr>
          <w:rFonts w:ascii="Times New Roman" w:hAnsi="Times New Roman"/>
          <w:sz w:val="24"/>
          <w:szCs w:val="24"/>
        </w:rPr>
        <w:softHyphen/>
        <w:t>ление по содержанию); увеличение в несколько раз, уменьшение в несколько раз. Про</w:t>
      </w:r>
      <w:r w:rsidRPr="00C026B4">
        <w:rPr>
          <w:rFonts w:ascii="Times New Roman" w:hAnsi="Times New Roman"/>
          <w:sz w:val="24"/>
          <w:szCs w:val="24"/>
        </w:rPr>
        <w:softHyphen/>
        <w:t>с</w:t>
      </w:r>
      <w:r w:rsidRPr="00C026B4">
        <w:rPr>
          <w:rFonts w:ascii="Times New Roman" w:hAnsi="Times New Roman"/>
          <w:sz w:val="24"/>
          <w:szCs w:val="24"/>
        </w:rPr>
        <w:softHyphen/>
        <w:t>тые арифметические задачи на нахождение неизвестного слагаемого. Задачи, содержащие от</w:t>
      </w:r>
      <w:r w:rsidRPr="00C026B4">
        <w:rPr>
          <w:rFonts w:ascii="Times New Roman" w:hAnsi="Times New Roman"/>
          <w:sz w:val="24"/>
          <w:szCs w:val="24"/>
        </w:rPr>
        <w:softHyphen/>
        <w:t>ношения «больше на (в)…», «меньше на (в)…». Задачи на расчет стоимости (цена, ко</w:t>
      </w:r>
      <w:r w:rsidRPr="00C026B4">
        <w:rPr>
          <w:rFonts w:ascii="Times New Roman" w:hAnsi="Times New Roman"/>
          <w:sz w:val="24"/>
          <w:szCs w:val="24"/>
        </w:rPr>
        <w:softHyphen/>
        <w:t>ли</w:t>
      </w:r>
      <w:r w:rsidRPr="00C026B4">
        <w:rPr>
          <w:rFonts w:ascii="Times New Roman" w:hAnsi="Times New Roman"/>
          <w:sz w:val="24"/>
          <w:szCs w:val="24"/>
        </w:rPr>
        <w:softHyphen/>
        <w:t>че</w:t>
      </w:r>
      <w:r w:rsidRPr="00C026B4">
        <w:rPr>
          <w:rFonts w:ascii="Times New Roman" w:hAnsi="Times New Roman"/>
          <w:sz w:val="24"/>
          <w:szCs w:val="24"/>
        </w:rPr>
        <w:softHyphen/>
        <w:t>ство, общая стоимость товара). Составные арифметические задачи, решаемые в два дей</w:t>
      </w:r>
      <w:r w:rsidRPr="00C026B4">
        <w:rPr>
          <w:rFonts w:ascii="Times New Roman" w:hAnsi="Times New Roman"/>
          <w:sz w:val="24"/>
          <w:szCs w:val="24"/>
        </w:rPr>
        <w:softHyphen/>
        <w:t>с</w:t>
      </w:r>
      <w:r w:rsidRPr="00C026B4">
        <w:rPr>
          <w:rFonts w:ascii="Times New Roman" w:hAnsi="Times New Roman"/>
          <w:sz w:val="24"/>
          <w:szCs w:val="24"/>
        </w:rPr>
        <w:softHyphen/>
        <w:t>твия.</w:t>
      </w:r>
    </w:p>
    <w:p w:rsidR="00C026B4" w:rsidRPr="00C026B4" w:rsidRDefault="00C026B4" w:rsidP="00C02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B4">
        <w:rPr>
          <w:rFonts w:ascii="Times New Roman" w:hAnsi="Times New Roman"/>
          <w:b/>
          <w:sz w:val="24"/>
          <w:szCs w:val="24"/>
        </w:rPr>
        <w:t>Геометрический материал</w:t>
      </w:r>
      <w:r w:rsidRPr="00C026B4">
        <w:rPr>
          <w:rFonts w:ascii="Times New Roman" w:hAnsi="Times New Roman"/>
          <w:sz w:val="24"/>
          <w:szCs w:val="24"/>
        </w:rPr>
        <w:t>. Пространственные отношения. Взаимное располож</w:t>
      </w:r>
      <w:r w:rsidRPr="00C026B4">
        <w:rPr>
          <w:rFonts w:ascii="Times New Roman" w:hAnsi="Times New Roman"/>
          <w:sz w:val="24"/>
          <w:szCs w:val="24"/>
        </w:rPr>
        <w:t>е</w:t>
      </w:r>
      <w:r w:rsidRPr="00C026B4">
        <w:rPr>
          <w:rFonts w:ascii="Times New Roman" w:hAnsi="Times New Roman"/>
          <w:sz w:val="24"/>
          <w:szCs w:val="24"/>
        </w:rPr>
        <w:t xml:space="preserve">ние предметов в пространстве и на плоскости (выше—ниже, слева—справа, сверху—снизу, ближе— </w:t>
      </w:r>
      <w:proofErr w:type="gramStart"/>
      <w:r w:rsidRPr="00C026B4">
        <w:rPr>
          <w:rFonts w:ascii="Times New Roman" w:hAnsi="Times New Roman"/>
          <w:sz w:val="24"/>
          <w:szCs w:val="24"/>
        </w:rPr>
        <w:t>да</w:t>
      </w:r>
      <w:proofErr w:type="gramEnd"/>
      <w:r w:rsidRPr="00C026B4">
        <w:rPr>
          <w:rFonts w:ascii="Times New Roman" w:hAnsi="Times New Roman"/>
          <w:sz w:val="24"/>
          <w:szCs w:val="24"/>
        </w:rPr>
        <w:t>льше, между и пр.).</w:t>
      </w:r>
    </w:p>
    <w:p w:rsidR="00C026B4" w:rsidRPr="00C026B4" w:rsidRDefault="00C026B4" w:rsidP="00C02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B4">
        <w:rPr>
          <w:rFonts w:ascii="Times New Roman" w:hAnsi="Times New Roman"/>
          <w:sz w:val="24"/>
          <w:szCs w:val="24"/>
        </w:rPr>
        <w:t xml:space="preserve">Геометрические фигуры. </w:t>
      </w:r>
      <w:proofErr w:type="gramStart"/>
      <w:r w:rsidRPr="00C026B4">
        <w:rPr>
          <w:rFonts w:ascii="Times New Roman" w:hAnsi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</w:t>
      </w:r>
      <w:r w:rsidRPr="00C026B4">
        <w:rPr>
          <w:rFonts w:ascii="Times New Roman" w:hAnsi="Times New Roman"/>
          <w:sz w:val="24"/>
          <w:szCs w:val="24"/>
        </w:rPr>
        <w:t>я</w:t>
      </w:r>
      <w:r w:rsidRPr="00C026B4">
        <w:rPr>
          <w:rFonts w:ascii="Times New Roman" w:hAnsi="Times New Roman"/>
          <w:sz w:val="24"/>
          <w:szCs w:val="24"/>
        </w:rPr>
        <w:t>моугольник, квадрат, окружность, круг.</w:t>
      </w:r>
      <w:proofErr w:type="gramEnd"/>
      <w:r w:rsidRPr="00C026B4">
        <w:rPr>
          <w:rFonts w:ascii="Times New Roman" w:hAnsi="Times New Roman"/>
          <w:sz w:val="24"/>
          <w:szCs w:val="24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C026B4" w:rsidRPr="00C026B4" w:rsidRDefault="00C026B4" w:rsidP="00C02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B4">
        <w:rPr>
          <w:rFonts w:ascii="Times New Roman" w:hAnsi="Times New Roman"/>
          <w:sz w:val="24"/>
          <w:szCs w:val="24"/>
        </w:rPr>
        <w:t>Измерение длины отрезка. Сложение и вычитание отрезков. Измерение отрезков ломаной и вычисление ее длины.</w:t>
      </w:r>
    </w:p>
    <w:p w:rsidR="00C026B4" w:rsidRPr="00C026B4" w:rsidRDefault="00C026B4" w:rsidP="00C02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B4">
        <w:rPr>
          <w:rFonts w:ascii="Times New Roman" w:hAnsi="Times New Roman"/>
          <w:sz w:val="24"/>
          <w:szCs w:val="24"/>
        </w:rPr>
        <w:t>Взаимное положение на плоскости геометрических фигур (пересечение, точки п</w:t>
      </w:r>
      <w:r w:rsidRPr="00C026B4">
        <w:rPr>
          <w:rFonts w:ascii="Times New Roman" w:hAnsi="Times New Roman"/>
          <w:sz w:val="24"/>
          <w:szCs w:val="24"/>
        </w:rPr>
        <w:t>е</w:t>
      </w:r>
      <w:r w:rsidRPr="00C026B4">
        <w:rPr>
          <w:rFonts w:ascii="Times New Roman" w:hAnsi="Times New Roman"/>
          <w:sz w:val="24"/>
          <w:szCs w:val="24"/>
        </w:rPr>
        <w:t>ресечения).</w:t>
      </w:r>
    </w:p>
    <w:p w:rsidR="00C026B4" w:rsidRPr="00C026B4" w:rsidRDefault="00C026B4" w:rsidP="00C026B4">
      <w:pPr>
        <w:pStyle w:val="ParagraphStyle"/>
        <w:shd w:val="clear" w:color="auto" w:fill="FFFFFF"/>
        <w:ind w:right="-284" w:firstLine="709"/>
        <w:rPr>
          <w:rFonts w:ascii="Times New Roman" w:hAnsi="Times New Roman" w:cs="Times New Roman"/>
        </w:rPr>
      </w:pPr>
      <w:r w:rsidRPr="00C026B4">
        <w:rPr>
          <w:rFonts w:ascii="Times New Roman" w:hAnsi="Times New Roman" w:cs="Times New Roman"/>
        </w:rPr>
        <w:t>Геометрические формы в окружающем мире. Распознавание и называние: куб, шар.</w:t>
      </w:r>
    </w:p>
    <w:p w:rsidR="00C026B4" w:rsidRPr="00C026B4" w:rsidRDefault="00C026B4" w:rsidP="00C02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6B4">
        <w:rPr>
          <w:rFonts w:ascii="Times New Roman" w:hAnsi="Times New Roman"/>
          <w:b/>
          <w:sz w:val="24"/>
          <w:szCs w:val="24"/>
        </w:rPr>
        <w:t>5-9 классы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Нумерация. 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Чтение и запись чисел от 0 до 1000000. Классы и разряды. Предста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ление многозначных чисел в виде суммы разрядных слагаемых.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Сравнение и упорядочение многозначных чисел.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Единицы измерения и их соотношения. </w:t>
      </w:r>
      <w:proofErr w:type="gramStart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Величины (стоимость, длина, масса, е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кость, время, площадь, объем) и единицы их измерения.</w:t>
      </w:r>
      <w:proofErr w:type="gramEnd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 Единицы измерения стоимости: копейка (1 </w:t>
      </w:r>
      <w:proofErr w:type="gramStart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к</w:t>
      </w:r>
      <w:proofErr w:type="gramEnd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.), рубль (1 р.). Единицы измерения длины: миллиметр (1мм), сантиметр (1 см), дециметр (1 дм), метр (1 м), километр (1км). Единицы измерения массы: грамм (1 г), килограмм (1 кг), центнер (1ц), тонна (1 т). Единица измерения емкости </w:t>
      </w:r>
      <w:proofErr w:type="gramStart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–л</w:t>
      </w:r>
      <w:proofErr w:type="gramEnd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итр (1 л). Ед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ницы измерения времени: секунда (1 с), минута (1 мин), час (1 ч), сутки (1 </w:t>
      </w:r>
      <w:proofErr w:type="spellStart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сут</w:t>
      </w:r>
      <w:proofErr w:type="spellEnd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.), неделя (1нед.), месяц (1 мес.), год (1 год), век (1 в.)</w:t>
      </w:r>
      <w:proofErr w:type="gramStart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.Е</w:t>
      </w:r>
      <w:proofErr w:type="gramEnd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диницы измерения площади: квадратный миллиметр (1 кв. мм), квадратный сантиметр (1 кв. см), квадратный дециметр (1 кв. дм), квадратный метр (1 кв. м), квадратный километр (1 кв. км).Единицы измерения объема: кубический миллиметр (1куб. мм), кубический сантиметр (1 куб. см), кубический дец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метр (1куб</w:t>
      </w:r>
      <w:proofErr w:type="gramStart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.д</w:t>
      </w:r>
      <w:proofErr w:type="gramEnd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м), кубический метр (1 куб. м), кубический километр (1 куб. км).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Соотношения между единицами измерения однородных величин. Сравнение и упорядочение однородных величин.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Преобразования чисел, полученных при измерении стоимости, длины, массы.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Запись чисел, полученных при измерении длины, стоимости, массы, в виде</w:t>
      </w:r>
    </w:p>
    <w:p w:rsidR="00C026B4" w:rsidRPr="00C026B4" w:rsidRDefault="00C026B4" w:rsidP="00C026B4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026B4">
        <w:rPr>
          <w:rFonts w:ascii="Times New Roman" w:eastAsiaTheme="minorHAnsi" w:hAnsi="Times New Roman" w:cs="Times New Roman"/>
          <w:color w:val="000000"/>
          <w:lang w:eastAsia="en-US"/>
        </w:rPr>
        <w:t>десятичной дроби и обратное преобразование.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Арифметические действия. 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Сложение, вычитание, умножение и деление. Назв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ния компонентов арифметических действий, знаки действий.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Все виды устных вычислений с разрядными единицами в пределах 1000000; с ц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лыми числами, полученными при счете и при измерении, в пределах 100, легкие случаи в пределах 1000000.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Алгоритмы письменного сложения, вычитания, умножения и деления многозна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ч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ных чисел. 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Нахождение неизвестного компонента сложения и вычитания. 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Способы проверки правильности вычислений (алгоритм, обратное действие, оце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ка достоверности результата).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Сложение и вычитание чисел, полученных при измерении одной, двумя мерами, без преобразования и с преобразованием в пределах 100000. 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Умножение и деление целых чисел, полученных при счете и при измерении, на о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нозначное, двузначное число.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Порядок действий. Нахождение значения числового выражения, состоящего из 3-4 арифметических действий.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Использование микрокалькулятора для всех видов вычислений в пределах 1000000 с целыми числами и числами, полученными при измерении, с проверкой результата п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вторным вычислением на микрокалькуляторе.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проверкой результата повторным вычислением на микрокалькуляторе.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Дроби. 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Доля величины (половина, треть, четверть, десятая, сотая, тысячная). Пол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чение долей. Сравнение долей.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ми, с одинаковыми знаменателями.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Смешанное число. Получение, чтение, запись, сравнение смешанных чисел.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бей целыми или смешанными числами, целых и смешанных чисел неправильными дроб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ми. Приведение обыкновенных дробей к общему знаменателю (легкие случаи). 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Сравнение дробей с разными числителями и знаменателями.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Сложение и вычитание обыкновенных дробей с одинаковыми знаменателями.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Нахождение одной или нескольких частей числа.</w:t>
      </w:r>
    </w:p>
    <w:p w:rsidR="00C026B4" w:rsidRPr="00C026B4" w:rsidRDefault="00C026B4" w:rsidP="00C026B4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026B4">
        <w:rPr>
          <w:rFonts w:ascii="Times New Roman" w:eastAsiaTheme="minorHAnsi" w:hAnsi="Times New Roman" w:cs="Times New Roman"/>
          <w:color w:val="000000"/>
          <w:lang w:eastAsia="en-US"/>
        </w:rPr>
        <w:t>Десятичная дробь. Чтение, запись десятичных дробей.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Выражение десятичных дробей в более крупных (мелких), одинаковых долях.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Сравнение десятичных дробей.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Сложение и вычитание десятичных дробей (все случаи).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Умножение и деление десятичной дроби на однозначное, двузначное число. Дейс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вия сложения, вычитания, умножения и деления с числами, полученными при измерении и выраженными десятичной дробью.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Нахождение десятичной дроби от числа.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ляторе.</w:t>
      </w:r>
    </w:p>
    <w:p w:rsidR="00C026B4" w:rsidRPr="00C026B4" w:rsidRDefault="00C026B4" w:rsidP="00C026B4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026B4">
        <w:rPr>
          <w:rFonts w:ascii="Times New Roman" w:eastAsiaTheme="minorHAnsi" w:hAnsi="Times New Roman" w:cs="Times New Roman"/>
          <w:color w:val="000000"/>
          <w:lang w:eastAsia="en-US"/>
        </w:rPr>
        <w:t>Понятие процента. Нахождение одного процента от числа. Нахождение нескольких процентов от числа.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Арифметические задачи. 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Простые и составные (в 3-4 </w:t>
      </w:r>
      <w:proofErr w:type="gramStart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арифметических</w:t>
      </w:r>
      <w:proofErr w:type="gramEnd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 действия) задачи. Задачи на нахождение неизвестного слагаемого, уменьшаемого, вычитаемого, на разностное и кратное сравнение. Задачи, содержащие отношения «больше на (в)…», «меньше на (в)…». Задачи на пропорциональное деление. </w:t>
      </w:r>
      <w:proofErr w:type="gramStart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Задачи, содержащие завис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мость, характеризующую процессы: движения (скорость, время, пройденный путь), раб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ты (производительность труда, время, объем всей работы), изготовления товара (расход на предмет, количество предметов, общий расход).</w:t>
      </w:r>
      <w:proofErr w:type="gramEnd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 Задачи на расчет стоимости (цена, кол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чество, общая стоимость товара). Задачи на время (начало, конец, продолжительность с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бытия). Задачи на нахождение части целого.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 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Планирование хода решения задачи. </w:t>
      </w:r>
    </w:p>
    <w:p w:rsidR="00C026B4" w:rsidRPr="00C026B4" w:rsidRDefault="00C026B4" w:rsidP="00C026B4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026B4">
        <w:rPr>
          <w:rFonts w:ascii="Times New Roman" w:eastAsiaTheme="minorHAnsi" w:hAnsi="Times New Roman" w:cs="Times New Roman"/>
          <w:color w:val="000000"/>
          <w:lang w:eastAsia="en-US"/>
        </w:rPr>
        <w:t>Арифметические задачи, связанные с программой профильного труда.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Геометрический материал. </w:t>
      </w:r>
      <w:proofErr w:type="gramStart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моугольник, квадрат, окружность, круг, параллелограмм, ромб.</w:t>
      </w:r>
      <w:proofErr w:type="gramEnd"/>
      <w:r w:rsidRPr="00C026B4">
        <w:rPr>
          <w:rFonts w:ascii="Times New Roman" w:eastAsiaTheme="minorHAnsi" w:hAnsi="Times New Roman"/>
          <w:color w:val="000000"/>
          <w:sz w:val="24"/>
          <w:szCs w:val="24"/>
        </w:rPr>
        <w:t xml:space="preserve"> Использование чертежных документов для выполнения построений.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Взаимное положение на плоскости геометрических фигур (пересечение, точки п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ресечения) и линий (пересекаются, в том числе перпендикулярные, не пересекаются, в том числе параллельные).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Углы, виды углов, смежные углы. Градус как мера угла. Сумма смежных углов. Сумма углов треугольника.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Симметрия. Ось симметрии. Симметричные предметы, геометрические фигуры. Предметы, геометрические фигуры, симметрично расположенные относительно оси си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метрии. Построение геометрических фигур, симметрично расположенных относительно оси симметрии.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Периметр. Вычисление периметра треугольника, прямоугольника, квадрата.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Площадь геометрической фигуры. Обозначение: S. Вычисление площади прям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угольника (квадрата).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Геометрические тела: куб, шар, параллелепипед, пирамида, призма, цилиндр, к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нус. Узнавание, называние. Элементы и свойства прямоугольного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</w:t>
      </w:r>
    </w:p>
    <w:p w:rsidR="00C026B4" w:rsidRPr="00C026B4" w:rsidRDefault="00C026B4" w:rsidP="00C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026B4">
        <w:rPr>
          <w:rFonts w:ascii="Times New Roman" w:eastAsiaTheme="minorHAnsi" w:hAnsi="Times New Roman"/>
          <w:color w:val="000000"/>
          <w:sz w:val="24"/>
          <w:szCs w:val="24"/>
        </w:rPr>
        <w:t>Объем геометрического тела. Обозначение: V. Измерение и вычисление объема прямоугольного параллелепипеда (в том числе куба).</w:t>
      </w:r>
    </w:p>
    <w:p w:rsidR="00C026B4" w:rsidRPr="00C026B4" w:rsidRDefault="00C026B4" w:rsidP="00C026B4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026B4">
        <w:rPr>
          <w:rFonts w:ascii="Times New Roman" w:eastAsiaTheme="minorHAnsi" w:hAnsi="Times New Roman" w:cs="Times New Roman"/>
          <w:color w:val="000000"/>
          <w:lang w:eastAsia="en-US"/>
        </w:rPr>
        <w:t>Геометрические формы в окружающем мире.</w:t>
      </w:r>
    </w:p>
    <w:p w:rsidR="00C026B4" w:rsidRDefault="00C026B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6B4" w:rsidRDefault="00C026B4" w:rsidP="00C026B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horzAnchor="margin" w:tblpY="189"/>
        <w:tblW w:w="9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553"/>
        <w:gridCol w:w="995"/>
      </w:tblGrid>
      <w:tr w:rsidR="00C026B4" w:rsidRPr="00A53798" w:rsidTr="00DC4E40">
        <w:trPr>
          <w:trHeight w:val="7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F9346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a"/>
                <w:rFonts w:ascii="Times New Roman" w:hAnsi="Times New Roman"/>
                <w:sz w:val="24"/>
                <w:szCs w:val="24"/>
              </w:rPr>
              <w:t>№</w:t>
            </w:r>
          </w:p>
          <w:p w:rsidR="00C026B4" w:rsidRPr="00F9346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C026B4" w:rsidRPr="00F9346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3" w:type="dxa"/>
            <w:tcBorders>
              <w:bottom w:val="single" w:sz="6" w:space="0" w:color="auto"/>
            </w:tcBorders>
            <w:shd w:val="clear" w:color="auto" w:fill="FFFFFF"/>
          </w:tcPr>
          <w:p w:rsidR="00C026B4" w:rsidRPr="00F9346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a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F9346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F93464">
              <w:rPr>
                <w:rStyle w:val="aa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26B4" w:rsidRPr="00A53798" w:rsidTr="00DC4E40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E82220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22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026B4" w:rsidRPr="00A53798" w:rsidTr="00DC4E40">
        <w:trPr>
          <w:trHeight w:val="1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E52D4">
              <w:rPr>
                <w:rStyle w:val="aa"/>
                <w:rFonts w:ascii="Times New Roman" w:hAnsi="Times New Roman"/>
                <w:sz w:val="24"/>
                <w:szCs w:val="24"/>
              </w:rPr>
              <w:t>Нумерация</w:t>
            </w:r>
            <w:r w:rsidRPr="00A53798"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E82220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22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026B4" w:rsidRPr="00A53798" w:rsidTr="00DC4E40">
        <w:trPr>
          <w:trHeight w:val="19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369F9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369F9" w:rsidRDefault="00C026B4" w:rsidP="00DC4E40">
            <w:pPr>
              <w:pStyle w:val="a9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8369F9">
              <w:rPr>
                <w:rStyle w:val="aa"/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26B4" w:rsidRPr="00A53798" w:rsidTr="00DC4E40">
        <w:trPr>
          <w:trHeight w:val="1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Арифметические задачи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2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026B4" w:rsidRPr="00A53798" w:rsidTr="00DC4E40">
        <w:trPr>
          <w:trHeight w:val="19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shd w:val="clear" w:color="auto" w:fill="FFFFFF"/>
          </w:tcPr>
          <w:p w:rsid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26B4" w:rsidRPr="00A53798" w:rsidTr="00DC4E40">
        <w:trPr>
          <w:trHeight w:val="1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A53798">
              <w:rPr>
                <w:rStyle w:val="aa"/>
                <w:rFonts w:ascii="Times New Roman" w:hAnsi="Times New Roman"/>
                <w:sz w:val="24"/>
                <w:szCs w:val="24"/>
              </w:rPr>
              <w:t>Числа от 1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  <w:r w:rsidRPr="00A5379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до 20. Нумерация 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22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26B4" w:rsidRPr="00A53798" w:rsidTr="00DC4E40">
        <w:trPr>
          <w:trHeight w:val="242"/>
        </w:trPr>
        <w:tc>
          <w:tcPr>
            <w:tcW w:w="709" w:type="dxa"/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3" w:type="dxa"/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3798">
              <w:rPr>
                <w:rFonts w:ascii="Times New Roman" w:hAnsi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C026B4" w:rsidRPr="00A53798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C026B4" w:rsidRDefault="00C026B4" w:rsidP="00C026B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26B4" w:rsidRDefault="00C026B4" w:rsidP="00C026B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X="-22" w:tblpY="189"/>
        <w:tblW w:w="9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553"/>
        <w:gridCol w:w="995"/>
      </w:tblGrid>
      <w:tr w:rsidR="00C026B4" w:rsidRPr="00C026B4" w:rsidTr="00DC4E40">
        <w:trPr>
          <w:trHeight w:val="68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C026B4">
              <w:rPr>
                <w:rStyle w:val="aa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53" w:type="dxa"/>
            <w:tcBorders>
              <w:bottom w:val="single" w:sz="6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C026B4">
              <w:rPr>
                <w:rStyle w:val="aa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C026B4">
              <w:rPr>
                <w:rStyle w:val="aa"/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C026B4" w:rsidRPr="00C026B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C026B4" w:rsidRPr="00C026B4" w:rsidTr="00DC4E40">
        <w:trPr>
          <w:trHeight w:val="13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026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53" w:type="dxa"/>
            <w:tcBorders>
              <w:bottom w:val="single" w:sz="6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026B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11 до 20. 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026B4" w:rsidRPr="00C026B4" w:rsidTr="00DC4E40">
        <w:trPr>
          <w:trHeight w:val="1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C026B4">
              <w:rPr>
                <w:rStyle w:val="aa"/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026B4" w:rsidRPr="00C026B4" w:rsidTr="00DC4E40">
        <w:trPr>
          <w:trHeight w:val="19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C026B4">
              <w:rPr>
                <w:rStyle w:val="aa"/>
                <w:rFonts w:ascii="Times New Roman" w:hAnsi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026B4" w:rsidRPr="00C026B4" w:rsidTr="00DC4E40">
        <w:trPr>
          <w:trHeight w:val="1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C026B4">
              <w:rPr>
                <w:rStyle w:val="aa"/>
                <w:rFonts w:ascii="Times New Roman" w:hAnsi="Times New Roman"/>
                <w:sz w:val="24"/>
                <w:szCs w:val="24"/>
              </w:rPr>
              <w:t>Арифметические действия.</w:t>
            </w:r>
            <w:r w:rsidRPr="00C026B4">
              <w:rPr>
                <w:rFonts w:ascii="Times New Roman" w:hAnsi="Times New Roman"/>
                <w:sz w:val="24"/>
                <w:szCs w:val="24"/>
              </w:rPr>
              <w:t xml:space="preserve"> Арифметические задачи.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026B4" w:rsidRPr="00C026B4" w:rsidTr="00DC4E40">
        <w:trPr>
          <w:trHeight w:val="19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26B4" w:rsidRPr="00C026B4" w:rsidTr="00DC4E40">
        <w:trPr>
          <w:trHeight w:val="242"/>
        </w:trPr>
        <w:tc>
          <w:tcPr>
            <w:tcW w:w="709" w:type="dxa"/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3" w:type="dxa"/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FFFFFF"/>
          </w:tcPr>
          <w:p w:rsidR="00C026B4" w:rsidRPr="00C026B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26B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C026B4" w:rsidRDefault="00C026B4" w:rsidP="00C026B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26B4" w:rsidRPr="008F2484" w:rsidRDefault="00C026B4" w:rsidP="00C026B4">
      <w:pPr>
        <w:pStyle w:val="a9"/>
        <w:rPr>
          <w:rFonts w:ascii="Times New Roman" w:hAnsi="Times New Roman"/>
          <w:b/>
          <w:sz w:val="24"/>
          <w:szCs w:val="24"/>
        </w:rPr>
      </w:pPr>
      <w:r w:rsidRPr="008F2484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X="80" w:tblpY="189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7513"/>
        <w:gridCol w:w="1094"/>
      </w:tblGrid>
      <w:tr w:rsidR="00C026B4" w:rsidRPr="008F2484" w:rsidTr="00DC4E40">
        <w:trPr>
          <w:trHeight w:val="688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F2484">
              <w:rPr>
                <w:rStyle w:val="aa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bottom w:val="single" w:sz="6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F2484">
              <w:rPr>
                <w:rStyle w:val="aa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F2484">
              <w:rPr>
                <w:rStyle w:val="aa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26B4" w:rsidRPr="008F2484" w:rsidTr="00DC4E40">
        <w:trPr>
          <w:trHeight w:val="197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8F2484">
              <w:rPr>
                <w:rStyle w:val="aa"/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F24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026B4" w:rsidRPr="00177621" w:rsidTr="00DC4E40">
        <w:trPr>
          <w:trHeight w:val="192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32267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435EF2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35EF2">
              <w:rPr>
                <w:rStyle w:val="aa"/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F05441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54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026B4" w:rsidRPr="00177621" w:rsidTr="00DC4E40">
        <w:trPr>
          <w:trHeight w:val="197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32267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435EF2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35EF2">
              <w:rPr>
                <w:rStyle w:val="aa"/>
                <w:rFonts w:ascii="Times New Roman" w:hAnsi="Times New Roman"/>
                <w:sz w:val="24"/>
                <w:szCs w:val="24"/>
              </w:rPr>
              <w:t>Арифметические действия.</w:t>
            </w:r>
            <w:r w:rsidRPr="00435EF2">
              <w:rPr>
                <w:rFonts w:ascii="Times New Roman" w:hAnsi="Times New Roman"/>
                <w:sz w:val="24"/>
                <w:szCs w:val="24"/>
              </w:rPr>
              <w:t xml:space="preserve"> Арифметические задачи.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F05441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54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026B4" w:rsidRPr="00177621" w:rsidTr="00DC4E40">
        <w:trPr>
          <w:trHeight w:val="192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2D728E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2D728E" w:rsidRDefault="00C026B4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8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F05441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54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26B4" w:rsidRPr="00177621" w:rsidTr="00DC4E40">
        <w:trPr>
          <w:trHeight w:val="242"/>
        </w:trPr>
        <w:tc>
          <w:tcPr>
            <w:tcW w:w="607" w:type="dxa"/>
            <w:shd w:val="clear" w:color="auto" w:fill="FFFFFF"/>
          </w:tcPr>
          <w:p w:rsidR="00C026B4" w:rsidRPr="002D728E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C026B4" w:rsidRPr="002D728E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728E">
              <w:rPr>
                <w:rFonts w:ascii="Times New Roman" w:hAnsi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FFFFFF"/>
          </w:tcPr>
          <w:p w:rsidR="00C026B4" w:rsidRPr="00F05441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0544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C026B4" w:rsidRDefault="00C026B4" w:rsidP="00C026B4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26B4" w:rsidRPr="00C44F52" w:rsidRDefault="00C026B4" w:rsidP="00C026B4">
      <w:pPr>
        <w:pStyle w:val="a9"/>
        <w:rPr>
          <w:rFonts w:ascii="Times New Roman" w:hAnsi="Times New Roman"/>
          <w:b/>
          <w:color w:val="92D050"/>
          <w:sz w:val="24"/>
          <w:szCs w:val="24"/>
        </w:rPr>
      </w:pPr>
      <w:r w:rsidRPr="008F2484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98" w:tblpY="189"/>
        <w:tblW w:w="9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7513"/>
        <w:gridCol w:w="1134"/>
      </w:tblGrid>
      <w:tr w:rsidR="00C026B4" w:rsidRPr="00C44F52" w:rsidTr="00DC4E40">
        <w:trPr>
          <w:trHeight w:val="688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F2484">
              <w:rPr>
                <w:rStyle w:val="aa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F8683E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8683E">
              <w:rPr>
                <w:rStyle w:val="aa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F2484">
              <w:rPr>
                <w:rStyle w:val="aa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26B4" w:rsidRPr="00C44F52" w:rsidTr="00DC4E40">
        <w:trPr>
          <w:trHeight w:val="197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32267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F8683E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8683E">
              <w:rPr>
                <w:rFonts w:ascii="Times New Roman" w:hAnsi="Times New Roman"/>
                <w:sz w:val="24"/>
                <w:szCs w:val="24"/>
              </w:rPr>
              <w:t xml:space="preserve">Нумерация.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5C29AB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6B4" w:rsidRPr="00C44F52" w:rsidTr="00DC4E40">
        <w:trPr>
          <w:trHeight w:val="24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6B4" w:rsidRPr="00832267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6B4" w:rsidRPr="004C7C7E" w:rsidRDefault="00C026B4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7E">
              <w:rPr>
                <w:rStyle w:val="aa"/>
                <w:rFonts w:ascii="Times New Roman" w:hAnsi="Times New Roman"/>
                <w:sz w:val="24"/>
                <w:szCs w:val="24"/>
              </w:rPr>
              <w:t>Арифметические действия.</w:t>
            </w:r>
            <w:r w:rsidRPr="004C7C7E">
              <w:rPr>
                <w:rFonts w:ascii="Times New Roman" w:hAnsi="Times New Roman"/>
                <w:sz w:val="24"/>
                <w:szCs w:val="24"/>
              </w:rPr>
              <w:t xml:space="preserve"> Арифметические задачи.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4C7C7E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7C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C026B4" w:rsidRPr="008F2484" w:rsidTr="00DC4E40">
        <w:trPr>
          <w:trHeight w:val="192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EA297B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A297B">
              <w:rPr>
                <w:rStyle w:val="aa"/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026B4" w:rsidRPr="008F2484" w:rsidTr="00DC4E40">
        <w:trPr>
          <w:trHeight w:val="197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8F2484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26B4" w:rsidRPr="008F2484" w:rsidTr="00DC4E40">
        <w:trPr>
          <w:trHeight w:val="242"/>
        </w:trPr>
        <w:tc>
          <w:tcPr>
            <w:tcW w:w="607" w:type="dxa"/>
            <w:shd w:val="clear" w:color="auto" w:fill="FFFFFF"/>
          </w:tcPr>
          <w:p w:rsidR="00C026B4" w:rsidRPr="008F248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</w:tcPr>
          <w:p w:rsidR="00C026B4" w:rsidRPr="008F248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F2484">
              <w:rPr>
                <w:rFonts w:ascii="Times New Roman" w:hAnsi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C026B4" w:rsidRPr="008F2484" w:rsidRDefault="00C026B4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F248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C026B4" w:rsidRPr="000F2F01" w:rsidRDefault="00C026B4" w:rsidP="00C026B4">
      <w:pPr>
        <w:pStyle w:val="ParagraphStyle"/>
        <w:shd w:val="clear" w:color="auto" w:fill="FFFFFF"/>
        <w:spacing w:line="276" w:lineRule="auto"/>
        <w:ind w:right="-284"/>
        <w:rPr>
          <w:b/>
        </w:rPr>
      </w:pPr>
    </w:p>
    <w:p w:rsidR="00C026B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1701"/>
      </w:tblGrid>
      <w:tr w:rsidR="00C026B4" w:rsidRPr="007410E1" w:rsidTr="00C026B4">
        <w:tc>
          <w:tcPr>
            <w:tcW w:w="567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6B4" w:rsidRPr="007410E1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26B4" w:rsidRPr="007410E1" w:rsidTr="00C026B4">
        <w:trPr>
          <w:trHeight w:val="193"/>
        </w:trPr>
        <w:tc>
          <w:tcPr>
            <w:tcW w:w="567" w:type="dxa"/>
            <w:tcBorders>
              <w:top w:val="single" w:sz="4" w:space="0" w:color="auto"/>
            </w:tcBorders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026B4" w:rsidRPr="007410E1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Повторение. Сотня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26B4" w:rsidRPr="007410E1" w:rsidTr="00C026B4">
        <w:trPr>
          <w:trHeight w:val="172"/>
        </w:trPr>
        <w:tc>
          <w:tcPr>
            <w:tcW w:w="567" w:type="dxa"/>
            <w:tcBorders>
              <w:top w:val="single" w:sz="4" w:space="0" w:color="auto"/>
            </w:tcBorders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026B4" w:rsidRPr="007410E1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Тысяча. Сложение и вычитание в пределах 1000 без перех</w:t>
            </w:r>
            <w:r w:rsidRPr="007410E1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0E1">
              <w:rPr>
                <w:rFonts w:ascii="Times New Roman" w:hAnsi="Times New Roman"/>
                <w:sz w:val="24"/>
                <w:szCs w:val="24"/>
              </w:rPr>
              <w:t>да через разряд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026B4" w:rsidRPr="007410E1" w:rsidTr="00C026B4">
        <w:trPr>
          <w:trHeight w:val="270"/>
        </w:trPr>
        <w:tc>
          <w:tcPr>
            <w:tcW w:w="567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026B4" w:rsidRPr="007410E1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1000 с переходом через разряд</w:t>
            </w:r>
          </w:p>
        </w:tc>
        <w:tc>
          <w:tcPr>
            <w:tcW w:w="1701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026B4" w:rsidRPr="007410E1" w:rsidTr="00C026B4">
        <w:trPr>
          <w:trHeight w:val="324"/>
        </w:trPr>
        <w:tc>
          <w:tcPr>
            <w:tcW w:w="567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026B4" w:rsidRPr="007410E1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701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26B4" w:rsidRPr="007410E1" w:rsidTr="00C026B4">
        <w:trPr>
          <w:trHeight w:val="219"/>
        </w:trPr>
        <w:tc>
          <w:tcPr>
            <w:tcW w:w="567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026B4" w:rsidRPr="007410E1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 величин</w:t>
            </w:r>
          </w:p>
        </w:tc>
        <w:tc>
          <w:tcPr>
            <w:tcW w:w="1701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26B4" w:rsidRPr="007410E1" w:rsidTr="00C026B4">
        <w:trPr>
          <w:trHeight w:val="363"/>
        </w:trPr>
        <w:tc>
          <w:tcPr>
            <w:tcW w:w="567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026B4" w:rsidRPr="007410E1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Умножение и деление круглых десятков и сотен на одн</w:t>
            </w:r>
            <w:r w:rsidRPr="007410E1">
              <w:rPr>
                <w:rFonts w:ascii="Times New Roman" w:hAnsi="Times New Roman"/>
                <w:sz w:val="24"/>
                <w:szCs w:val="24"/>
              </w:rPr>
              <w:t>о</w:t>
            </w:r>
            <w:r w:rsidRPr="007410E1">
              <w:rPr>
                <w:rFonts w:ascii="Times New Roman" w:hAnsi="Times New Roman"/>
                <w:sz w:val="24"/>
                <w:szCs w:val="24"/>
              </w:rPr>
              <w:t>значное число.</w:t>
            </w:r>
          </w:p>
        </w:tc>
        <w:tc>
          <w:tcPr>
            <w:tcW w:w="1701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26B4" w:rsidRPr="007410E1" w:rsidTr="00C026B4">
        <w:trPr>
          <w:trHeight w:val="344"/>
        </w:trPr>
        <w:tc>
          <w:tcPr>
            <w:tcW w:w="567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026B4" w:rsidRPr="007410E1" w:rsidRDefault="00C026B4" w:rsidP="00C026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701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026B4" w:rsidRPr="007410E1" w:rsidTr="00C026B4">
        <w:tc>
          <w:tcPr>
            <w:tcW w:w="567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026B4" w:rsidRPr="007410E1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026B4" w:rsidRPr="007410E1" w:rsidTr="00C026B4">
        <w:tc>
          <w:tcPr>
            <w:tcW w:w="7088" w:type="dxa"/>
            <w:gridSpan w:val="2"/>
          </w:tcPr>
          <w:p w:rsidR="00C026B4" w:rsidRPr="007410E1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026B4" w:rsidRPr="007410E1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E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C026B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026B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6521"/>
        <w:gridCol w:w="1701"/>
      </w:tblGrid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Тема раздела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Повторение. Нумерация чисел в пределах 1000.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Нумерация многозначных чисел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Сложение и вычитание чисел в пределах 10 000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Сложение и вычитание чисел, полученных при измерении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Обыкновенные дроби. 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Сложение и вычитание обыкновенных дробей с одинаковыми знаменателями. Смешанные числа. 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Задачи на движение. 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Умножение и деление многозначных чисел на однозначное </w:t>
            </w:r>
            <w:proofErr w:type="gramStart"/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число</w:t>
            </w:r>
            <w:proofErr w:type="gramEnd"/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 и круглые десятки. 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Геометрический материал 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</w:tr>
      <w:tr w:rsidR="00C026B4" w:rsidRPr="00C026B4" w:rsidTr="00C026B4">
        <w:trPr>
          <w:trHeight w:val="20"/>
        </w:trPr>
        <w:tc>
          <w:tcPr>
            <w:tcW w:w="675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652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026B4" w:rsidRPr="00C026B4" w:rsidRDefault="00C026B4" w:rsidP="00C026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C026B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140</w:t>
            </w:r>
          </w:p>
        </w:tc>
      </w:tr>
    </w:tbl>
    <w:p w:rsidR="00C026B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026B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026B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F248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026B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6522"/>
        <w:gridCol w:w="1701"/>
      </w:tblGrid>
      <w:tr w:rsidR="00C026B4" w:rsidRPr="00724B56" w:rsidTr="00C026B4">
        <w:tc>
          <w:tcPr>
            <w:tcW w:w="566" w:type="dxa"/>
            <w:tcBorders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26B4" w:rsidRPr="00724B56" w:rsidTr="00C026B4">
        <w:trPr>
          <w:trHeight w:val="24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Нумерация (повторение)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6B4" w:rsidRPr="00724B56" w:rsidTr="00C026B4">
        <w:trPr>
          <w:trHeight w:val="294"/>
        </w:trPr>
        <w:tc>
          <w:tcPr>
            <w:tcW w:w="566" w:type="dxa"/>
            <w:tcBorders>
              <w:top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26B4" w:rsidRPr="00724B56" w:rsidTr="00C026B4">
        <w:trPr>
          <w:trHeight w:val="255"/>
        </w:trPr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и вычитание чисел, полученных при измерении 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чисел, полученных при измерении,  на однозначное число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чисел, полученных при измерении,  на 10, 100, 1000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дроби.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Меры времени.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материал. 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026B4" w:rsidRPr="00724B56" w:rsidTr="00C026B4">
        <w:tc>
          <w:tcPr>
            <w:tcW w:w="7088" w:type="dxa"/>
            <w:gridSpan w:val="2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C026B4" w:rsidRPr="008F248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026B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F2484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6522"/>
        <w:gridCol w:w="1701"/>
      </w:tblGrid>
      <w:tr w:rsidR="00C026B4" w:rsidRPr="00724B56" w:rsidTr="00C026B4">
        <w:tc>
          <w:tcPr>
            <w:tcW w:w="566" w:type="dxa"/>
            <w:tcBorders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26B4" w:rsidRPr="00724B56" w:rsidTr="00C026B4">
        <w:trPr>
          <w:trHeight w:val="22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НУМЕРАЦИЯ (Повторение).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56">
              <w:rPr>
                <w:rFonts w:ascii="Times New Roman" w:hAnsi="Times New Roman"/>
                <w:sz w:val="24"/>
                <w:szCs w:val="24"/>
              </w:rPr>
              <w:t>Числа целые и дробные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6B4" w:rsidRPr="00724B56" w:rsidTr="00C026B4">
        <w:trPr>
          <w:trHeight w:val="278"/>
        </w:trPr>
        <w:tc>
          <w:tcPr>
            <w:tcW w:w="566" w:type="dxa"/>
            <w:tcBorders>
              <w:top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Нумерация чисел в пределах 1000000.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26B4" w:rsidRPr="00724B56" w:rsidTr="00C026B4">
        <w:trPr>
          <w:trHeight w:val="255"/>
        </w:trPr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Сложение и вычитание целых чисел и </w:t>
            </w:r>
            <w:r w:rsidRPr="00724B56">
              <w:rPr>
                <w:rFonts w:ascii="Times New Roman" w:hAnsi="Times New Roman"/>
                <w:spacing w:val="-1"/>
                <w:sz w:val="24"/>
                <w:szCs w:val="24"/>
              </w:rPr>
              <w:t>десяти</w:t>
            </w:r>
            <w:r w:rsidRPr="00724B5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24B56">
              <w:rPr>
                <w:rFonts w:ascii="Times New Roman" w:hAnsi="Times New Roman"/>
                <w:sz w:val="24"/>
                <w:szCs w:val="24"/>
              </w:rPr>
              <w:t>чных дробей.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Умножение и деление </w:t>
            </w:r>
            <w:r w:rsidRPr="00724B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целых чисел и </w:t>
            </w:r>
            <w:r w:rsidRPr="00724B56">
              <w:rPr>
                <w:rFonts w:ascii="Times New Roman" w:hAnsi="Times New Roman"/>
                <w:spacing w:val="-1"/>
                <w:sz w:val="24"/>
                <w:szCs w:val="24"/>
              </w:rPr>
              <w:t>десяти</w:t>
            </w:r>
            <w:r w:rsidRPr="00724B5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24B56">
              <w:rPr>
                <w:rFonts w:ascii="Times New Roman" w:hAnsi="Times New Roman"/>
                <w:sz w:val="24"/>
                <w:szCs w:val="24"/>
              </w:rPr>
              <w:t xml:space="preserve">чных дробей 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Обыкновенные и десятичные дроби. 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color w:val="000000"/>
                <w:sz w:val="24"/>
                <w:szCs w:val="24"/>
              </w:rPr>
              <w:t>Меры площади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 с целыми и дробными числами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26B4" w:rsidRPr="00724B56" w:rsidTr="00C026B4">
        <w:tc>
          <w:tcPr>
            <w:tcW w:w="566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материал. </w:t>
            </w:r>
          </w:p>
        </w:tc>
        <w:tc>
          <w:tcPr>
            <w:tcW w:w="1701" w:type="dxa"/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026B4" w:rsidRPr="00724B56" w:rsidTr="00C026B4">
        <w:tc>
          <w:tcPr>
            <w:tcW w:w="7088" w:type="dxa"/>
            <w:gridSpan w:val="2"/>
          </w:tcPr>
          <w:p w:rsidR="00C026B4" w:rsidRPr="00724B56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26B4" w:rsidRPr="00724B56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C026B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026B4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C026B4" w:rsidRPr="00C44F52" w:rsidRDefault="00C026B4" w:rsidP="00C026B4">
      <w:pPr>
        <w:pStyle w:val="a9"/>
        <w:tabs>
          <w:tab w:val="left" w:pos="993"/>
        </w:tabs>
        <w:ind w:right="-2"/>
        <w:jc w:val="both"/>
        <w:rPr>
          <w:rFonts w:ascii="Times New Roman" w:hAnsi="Times New Roman"/>
          <w:b/>
          <w:color w:val="92D05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6522"/>
        <w:gridCol w:w="1701"/>
      </w:tblGrid>
      <w:tr w:rsidR="00C026B4" w:rsidRPr="00513508" w:rsidTr="00C026B4">
        <w:tc>
          <w:tcPr>
            <w:tcW w:w="566" w:type="dxa"/>
            <w:tcBorders>
              <w:bottom w:val="single" w:sz="4" w:space="0" w:color="auto"/>
            </w:tcBorders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6B4" w:rsidRPr="00513508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26B4" w:rsidRPr="00513508" w:rsidTr="00C026B4">
        <w:trPr>
          <w:trHeight w:val="26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C026B4" w:rsidRPr="00513508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Числа целые и дробные Повторение.</w:t>
            </w:r>
            <w:r w:rsidRPr="005135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26B4" w:rsidRPr="00513508" w:rsidTr="00C026B4">
        <w:trPr>
          <w:trHeight w:val="259"/>
        </w:trPr>
        <w:tc>
          <w:tcPr>
            <w:tcW w:w="566" w:type="dxa"/>
            <w:tcBorders>
              <w:top w:val="single" w:sz="4" w:space="0" w:color="auto"/>
            </w:tcBorders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C026B4" w:rsidRPr="00513508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26B4" w:rsidRPr="00513508" w:rsidTr="00C026B4">
        <w:trPr>
          <w:trHeight w:val="255"/>
        </w:trPr>
        <w:tc>
          <w:tcPr>
            <w:tcW w:w="566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C026B4" w:rsidRPr="00513508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26B4" w:rsidRPr="00513508" w:rsidTr="00C026B4">
        <w:tc>
          <w:tcPr>
            <w:tcW w:w="566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C026B4" w:rsidRPr="00513508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Умножение и деление на трехзначное число</w:t>
            </w:r>
          </w:p>
        </w:tc>
        <w:tc>
          <w:tcPr>
            <w:tcW w:w="1701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26B4" w:rsidRPr="00513508" w:rsidTr="00C026B4">
        <w:tc>
          <w:tcPr>
            <w:tcW w:w="566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C026B4" w:rsidRPr="00513508" w:rsidRDefault="00C026B4" w:rsidP="00C02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Проценты и дроби.</w:t>
            </w:r>
          </w:p>
        </w:tc>
        <w:tc>
          <w:tcPr>
            <w:tcW w:w="1701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026B4" w:rsidRPr="00513508" w:rsidTr="00C026B4">
        <w:tc>
          <w:tcPr>
            <w:tcW w:w="566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C026B4" w:rsidRPr="00513508" w:rsidRDefault="00C026B4" w:rsidP="00C02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Обыкновенные и десятичные дроби </w:t>
            </w:r>
          </w:p>
        </w:tc>
        <w:tc>
          <w:tcPr>
            <w:tcW w:w="1701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026B4" w:rsidRPr="00513508" w:rsidTr="00C026B4">
        <w:tc>
          <w:tcPr>
            <w:tcW w:w="566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C026B4" w:rsidRPr="00513508" w:rsidRDefault="00C026B4" w:rsidP="00C026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26B4" w:rsidRPr="00513508" w:rsidTr="00C026B4">
        <w:tc>
          <w:tcPr>
            <w:tcW w:w="566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C026B4" w:rsidRPr="00513508" w:rsidRDefault="00C026B4" w:rsidP="00C026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1701" w:type="dxa"/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026B4" w:rsidRPr="00513508" w:rsidTr="00C026B4">
        <w:tc>
          <w:tcPr>
            <w:tcW w:w="7088" w:type="dxa"/>
            <w:gridSpan w:val="2"/>
          </w:tcPr>
          <w:p w:rsidR="00C026B4" w:rsidRPr="00513508" w:rsidRDefault="00C026B4" w:rsidP="00C0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26B4" w:rsidRPr="00513508" w:rsidRDefault="00C026B4" w:rsidP="00C0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50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C026B4" w:rsidRPr="000F2F01" w:rsidRDefault="00C026B4" w:rsidP="00C026B4">
      <w:pPr>
        <w:pStyle w:val="ParagraphStyle"/>
        <w:shd w:val="clear" w:color="auto" w:fill="FFFFFF"/>
        <w:spacing w:line="276" w:lineRule="auto"/>
        <w:ind w:right="-284"/>
        <w:rPr>
          <w:b/>
        </w:rPr>
      </w:pPr>
    </w:p>
    <w:p w:rsidR="00C026B4" w:rsidRDefault="00C026B4" w:rsidP="00C026B4">
      <w:pPr>
        <w:pStyle w:val="ParagraphStyle"/>
        <w:shd w:val="clear" w:color="auto" w:fill="FFFFFF"/>
        <w:spacing w:line="276" w:lineRule="auto"/>
        <w:ind w:left="360" w:right="-284"/>
        <w:rPr>
          <w:rFonts w:ascii="Times New Roman" w:hAnsi="Times New Roman"/>
          <w:b/>
        </w:rPr>
      </w:pPr>
    </w:p>
    <w:p w:rsidR="00C026B4" w:rsidRPr="000F2F01" w:rsidRDefault="00C026B4" w:rsidP="00C026B4">
      <w:pPr>
        <w:pStyle w:val="ParagraphStyle"/>
        <w:shd w:val="clear" w:color="auto" w:fill="FFFFFF"/>
        <w:spacing w:line="276" w:lineRule="auto"/>
        <w:ind w:left="142" w:right="-284"/>
        <w:rPr>
          <w:b/>
        </w:rPr>
      </w:pPr>
    </w:p>
    <w:p w:rsidR="00C026B4" w:rsidRDefault="00C026B4" w:rsidP="00C026B4">
      <w:pPr>
        <w:pStyle w:val="ParagraphStyle"/>
        <w:shd w:val="clear" w:color="auto" w:fill="FFFFFF"/>
        <w:spacing w:line="276" w:lineRule="auto"/>
        <w:ind w:right="-284"/>
        <w:rPr>
          <w:b/>
        </w:rPr>
      </w:pPr>
    </w:p>
    <w:p w:rsidR="00C026B4" w:rsidRPr="000F2F01" w:rsidRDefault="00C026B4" w:rsidP="00C026B4">
      <w:pPr>
        <w:rPr>
          <w:b/>
        </w:rPr>
      </w:pPr>
    </w:p>
    <w:p w:rsidR="00C026B4" w:rsidRPr="000F2F01" w:rsidRDefault="00C026B4" w:rsidP="00C026B4">
      <w:pPr>
        <w:pStyle w:val="ParagraphStyle"/>
        <w:shd w:val="clear" w:color="auto" w:fill="FFFFFF"/>
        <w:spacing w:line="276" w:lineRule="auto"/>
        <w:ind w:left="142" w:right="-284"/>
        <w:rPr>
          <w:b/>
        </w:rPr>
      </w:pPr>
    </w:p>
    <w:p w:rsidR="00C026B4" w:rsidRDefault="00C026B4" w:rsidP="00C026B4">
      <w:pPr>
        <w:pStyle w:val="ParagraphStyle"/>
        <w:shd w:val="clear" w:color="auto" w:fill="FFFFFF"/>
        <w:spacing w:line="276" w:lineRule="auto"/>
        <w:ind w:right="-284"/>
        <w:rPr>
          <w:b/>
        </w:rPr>
      </w:pPr>
    </w:p>
    <w:p w:rsidR="00C026B4" w:rsidRPr="000F2F01" w:rsidRDefault="00C026B4" w:rsidP="00C026B4">
      <w:pPr>
        <w:rPr>
          <w:b/>
        </w:rPr>
      </w:pPr>
    </w:p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4B53DE"/>
    <w:multiLevelType w:val="hybridMultilevel"/>
    <w:tmpl w:val="5F50F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33"/>
  </w:num>
  <w:num w:numId="7">
    <w:abstractNumId w:val="13"/>
  </w:num>
  <w:num w:numId="8">
    <w:abstractNumId w:val="26"/>
  </w:num>
  <w:num w:numId="9">
    <w:abstractNumId w:val="10"/>
  </w:num>
  <w:num w:numId="10">
    <w:abstractNumId w:val="23"/>
  </w:num>
  <w:num w:numId="11">
    <w:abstractNumId w:val="16"/>
  </w:num>
  <w:num w:numId="12">
    <w:abstractNumId w:val="28"/>
  </w:num>
  <w:num w:numId="13">
    <w:abstractNumId w:val="1"/>
  </w:num>
  <w:num w:numId="14">
    <w:abstractNumId w:val="27"/>
  </w:num>
  <w:num w:numId="15">
    <w:abstractNumId w:val="30"/>
  </w:num>
  <w:num w:numId="16">
    <w:abstractNumId w:val="22"/>
  </w:num>
  <w:num w:numId="17">
    <w:abstractNumId w:val="19"/>
  </w:num>
  <w:num w:numId="18">
    <w:abstractNumId w:val="14"/>
  </w:num>
  <w:num w:numId="19">
    <w:abstractNumId w:val="2"/>
  </w:num>
  <w:num w:numId="20">
    <w:abstractNumId w:val="3"/>
  </w:num>
  <w:num w:numId="21">
    <w:abstractNumId w:val="31"/>
  </w:num>
  <w:num w:numId="22">
    <w:abstractNumId w:val="32"/>
  </w:num>
  <w:num w:numId="23">
    <w:abstractNumId w:val="24"/>
  </w:num>
  <w:num w:numId="24">
    <w:abstractNumId w:val="4"/>
  </w:num>
  <w:num w:numId="25">
    <w:abstractNumId w:val="21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11"/>
  </w:num>
  <w:num w:numId="31">
    <w:abstractNumId w:val="29"/>
  </w:num>
  <w:num w:numId="32">
    <w:abstractNumId w:val="1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14599"/>
    <w:rsid w:val="001711DE"/>
    <w:rsid w:val="00291834"/>
    <w:rsid w:val="002B13D0"/>
    <w:rsid w:val="002F65FC"/>
    <w:rsid w:val="0037389D"/>
    <w:rsid w:val="003B0FB1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20127"/>
    <w:rsid w:val="0075462D"/>
    <w:rsid w:val="007B1716"/>
    <w:rsid w:val="008169BB"/>
    <w:rsid w:val="00865556"/>
    <w:rsid w:val="008E003A"/>
    <w:rsid w:val="009F1096"/>
    <w:rsid w:val="00A05A30"/>
    <w:rsid w:val="00AA0CFC"/>
    <w:rsid w:val="00B6728B"/>
    <w:rsid w:val="00C026B4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C026B4"/>
  </w:style>
  <w:style w:type="paragraph" w:customStyle="1" w:styleId="p15">
    <w:name w:val="p15"/>
    <w:basedOn w:val="a"/>
    <w:rsid w:val="00C026B4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ParagraphStyle">
    <w:name w:val="Paragraph Style"/>
    <w:rsid w:val="00C026B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9">
    <w:name w:val="No Spacing"/>
    <w:uiPriority w:val="1"/>
    <w:qFormat/>
    <w:rsid w:val="00C026B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qFormat/>
    <w:rsid w:val="00C02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2020-09-21T14:30:00Z</dcterms:modified>
</cp:coreProperties>
</file>